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2A" w:rsidRPr="0039112A" w:rsidRDefault="0039112A" w:rsidP="0039112A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363932"/>
          <w:sz w:val="20"/>
          <w:szCs w:val="20"/>
          <w:lang w:eastAsia="ru-RU"/>
        </w:rPr>
      </w:pPr>
      <w:r w:rsidRPr="0039112A">
        <w:rPr>
          <w:rFonts w:ascii="Times New Roman" w:eastAsia="Times New Roman" w:hAnsi="Times New Roman" w:cs="Times New Roman"/>
          <w:b/>
          <w:bCs/>
          <w:color w:val="363932"/>
          <w:sz w:val="28"/>
          <w:szCs w:val="28"/>
          <w:lang w:eastAsia="ru-RU"/>
        </w:rPr>
        <w:t>СПИСОК ДЕПУТАТОВ СОВЕТА ДЕПУТАТОВ</w:t>
      </w:r>
    </w:p>
    <w:p w:rsidR="0039112A" w:rsidRPr="0039112A" w:rsidRDefault="0039112A" w:rsidP="0039112A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363932"/>
          <w:sz w:val="20"/>
          <w:szCs w:val="20"/>
          <w:lang w:eastAsia="ru-RU"/>
        </w:rPr>
      </w:pPr>
      <w:r w:rsidRPr="0039112A">
        <w:rPr>
          <w:rFonts w:ascii="Times New Roman" w:eastAsia="Times New Roman" w:hAnsi="Times New Roman" w:cs="Times New Roman"/>
          <w:b/>
          <w:bCs/>
          <w:color w:val="363932"/>
          <w:sz w:val="28"/>
          <w:szCs w:val="28"/>
          <w:lang w:eastAsia="ru-RU"/>
        </w:rPr>
        <w:t>НАДТЕРЕЧНОГО МУНИЦИПАЛЬНОГО РАЙОНА</w:t>
      </w:r>
    </w:p>
    <w:p w:rsidR="0039112A" w:rsidRPr="0039112A" w:rsidRDefault="0039112A" w:rsidP="0039112A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363932"/>
          <w:sz w:val="20"/>
          <w:szCs w:val="20"/>
          <w:lang w:eastAsia="ru-RU"/>
        </w:rPr>
      </w:pPr>
      <w:r w:rsidRPr="0039112A">
        <w:rPr>
          <w:rFonts w:ascii="Times New Roman" w:eastAsia="Times New Roman" w:hAnsi="Times New Roman" w:cs="Times New Roman"/>
          <w:b/>
          <w:bCs/>
          <w:color w:val="363932"/>
          <w:sz w:val="28"/>
          <w:szCs w:val="28"/>
          <w:lang w:val="en-US" w:eastAsia="ru-RU"/>
        </w:rPr>
        <w:t>II – </w:t>
      </w:r>
      <w:r w:rsidRPr="0039112A">
        <w:rPr>
          <w:rFonts w:ascii="Times New Roman" w:eastAsia="Times New Roman" w:hAnsi="Times New Roman" w:cs="Times New Roman"/>
          <w:b/>
          <w:bCs/>
          <w:color w:val="363932"/>
          <w:sz w:val="28"/>
          <w:szCs w:val="28"/>
          <w:lang w:eastAsia="ru-RU"/>
        </w:rPr>
        <w:t>СОЗЫВА</w:t>
      </w:r>
    </w:p>
    <w:p w:rsidR="0039112A" w:rsidRPr="0039112A" w:rsidRDefault="0039112A" w:rsidP="0039112A">
      <w:pPr>
        <w:shd w:val="clear" w:color="auto" w:fill="FFFFFF"/>
        <w:spacing w:before="195" w:after="195" w:line="240" w:lineRule="auto"/>
        <w:jc w:val="center"/>
        <w:rPr>
          <w:rFonts w:ascii="Arial" w:eastAsia="Times New Roman" w:hAnsi="Arial" w:cs="Arial"/>
          <w:color w:val="363932"/>
          <w:sz w:val="20"/>
          <w:szCs w:val="20"/>
          <w:lang w:eastAsia="ru-RU"/>
        </w:rPr>
      </w:pPr>
      <w:r w:rsidRPr="0039112A">
        <w:rPr>
          <w:rFonts w:ascii="Arial" w:eastAsia="Times New Roman" w:hAnsi="Arial" w:cs="Arial"/>
          <w:color w:val="363932"/>
          <w:sz w:val="20"/>
          <w:szCs w:val="20"/>
          <w:lang w:eastAsia="ru-RU"/>
        </w:rPr>
        <w:t> </w:t>
      </w:r>
      <w:bookmarkStart w:id="0" w:name="_GoBack"/>
      <w:bookmarkEnd w:id="0"/>
    </w:p>
    <w:tbl>
      <w:tblPr>
        <w:tblW w:w="1540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2025"/>
        <w:gridCol w:w="1558"/>
        <w:gridCol w:w="2300"/>
        <w:gridCol w:w="4197"/>
        <w:gridCol w:w="4820"/>
      </w:tblGrid>
      <w:tr w:rsidR="0039112A" w:rsidRPr="0039112A" w:rsidTr="0039112A"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39112A" w:rsidRPr="0039112A" w:rsidRDefault="0039112A" w:rsidP="0039112A">
            <w:pPr>
              <w:spacing w:before="195" w:after="195" w:line="293" w:lineRule="atLeast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места жительства</w:t>
            </w:r>
          </w:p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(наименование субъекта РФ, район, город, иной населенный пункт, улица, номер дома, корпус, квартира)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место работы или службы, должность, род занятий, телефон</w:t>
            </w:r>
          </w:p>
        </w:tc>
      </w:tr>
      <w:tr w:rsidR="0039112A" w:rsidRPr="0039112A" w:rsidTr="0039112A"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9112A" w:rsidRPr="0039112A" w:rsidTr="0039112A"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Аюпов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Ахмед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Мусаевич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363932"/>
                <w:sz w:val="20"/>
                <w:szCs w:val="20"/>
                <w:lang w:eastAsia="ru-RU"/>
              </w:rPr>
              <w:t>06 февраля</w:t>
            </w:r>
          </w:p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363932"/>
                <w:sz w:val="20"/>
                <w:szCs w:val="20"/>
                <w:lang w:eastAsia="ru-RU"/>
              </w:rPr>
              <w:t>1953г.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Анара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Целиноградской обл.</w:t>
            </w:r>
          </w:p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Каз.ССР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Чеченская Республика,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Надтеречного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муниципальный район,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с.В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-Наур,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ул.Кирова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д.№15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Глава района, Председатель Совета депутатов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Надтеречного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8-928-642-72-61</w:t>
            </w:r>
          </w:p>
        </w:tc>
      </w:tr>
      <w:tr w:rsidR="0039112A" w:rsidRPr="0039112A" w:rsidTr="0039112A"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Акмурзаев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Билал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Магаданович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363932"/>
                <w:sz w:val="20"/>
                <w:szCs w:val="20"/>
                <w:lang w:eastAsia="ru-RU"/>
              </w:rPr>
              <w:t> 31 марта 1969г.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с.Гвардейское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Надтеречного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района  Чеченской</w:t>
            </w:r>
            <w:proofErr w:type="gram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Республики.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Чеченская Республика,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Надтеречный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 муниципальный район,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с.Знаменское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ул.Лермонтова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д.№15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Рук. МИК Партии «ЕДИНАЯ РОССИЯ»</w:t>
            </w:r>
          </w:p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8-963-593-29-02</w:t>
            </w:r>
          </w:p>
        </w:tc>
      </w:tr>
      <w:tr w:rsidR="0039112A" w:rsidRPr="0039112A" w:rsidTr="0039112A"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Галтаков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Ваха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Мухтарович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августа 1955г.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с. Пролетарская Ворошиловского р-на Карагандинской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облю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Чеченская Республика, </w:t>
            </w:r>
            <w:proofErr w:type="spellStart"/>
            <w:proofErr w:type="gram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Надтеречный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муниципальный</w:t>
            </w:r>
            <w:proofErr w:type="gram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с.Али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-Юрт,  ул.          Х-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Нурадилова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д.№18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Директор КЦСОН</w:t>
            </w:r>
          </w:p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  <w:t> </w:t>
            </w:r>
          </w:p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8-928-782-91-39</w:t>
            </w:r>
          </w:p>
        </w:tc>
      </w:tr>
      <w:tr w:rsidR="0039112A" w:rsidRPr="0039112A" w:rsidTr="0039112A"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Дакалов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Хас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-Магомедович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363932"/>
                <w:sz w:val="20"/>
                <w:szCs w:val="20"/>
                <w:lang w:eastAsia="ru-RU"/>
              </w:rPr>
              <w:t>31 мая 1962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с.Знаменское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Надтеречного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ЧИАССР 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Чеченская Республика,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Надтеречный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 муниципальный район,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с.Знаменское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ул.Дринажная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д.№7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Временно не работает</w:t>
            </w:r>
          </w:p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8-963-706-78-27</w:t>
            </w:r>
          </w:p>
        </w:tc>
      </w:tr>
      <w:tr w:rsidR="0039112A" w:rsidRPr="0039112A" w:rsidTr="0039112A"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Дешиев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Магомед-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Шерип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Хатаевич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декабря 1967г.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с. Знаменское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Надтеречного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рацона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Чеченской Республики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Чеченская Республика,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Надтеречный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  муниципальный район,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с.Знаменское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И.Алиева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д.№4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Временно не работает</w:t>
            </w:r>
          </w:p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8-928-018-91-00</w:t>
            </w:r>
          </w:p>
        </w:tc>
      </w:tr>
      <w:tr w:rsidR="0039112A" w:rsidRPr="0039112A" w:rsidTr="0039112A"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Джабраилов Али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Хамидович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июня 1959 г.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Надтеречное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Надтеречного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ЧИАССР 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Чеченская Республика,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Надтеречного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  муниципальный район,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с.Лаха-Невре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ул.Больничная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д.№5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363932"/>
                <w:sz w:val="20"/>
                <w:szCs w:val="20"/>
                <w:lang w:eastAsia="ru-RU"/>
              </w:rPr>
              <w:t>с.Надтеречное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363932"/>
                <w:sz w:val="20"/>
                <w:szCs w:val="20"/>
                <w:lang w:eastAsia="ru-RU"/>
              </w:rPr>
              <w:t xml:space="preserve"> ООО «Дени» Директор</w:t>
            </w:r>
          </w:p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363932"/>
                <w:sz w:val="20"/>
                <w:szCs w:val="20"/>
                <w:lang w:eastAsia="ru-RU"/>
              </w:rPr>
              <w:t>8-963-989-37-45</w:t>
            </w:r>
          </w:p>
        </w:tc>
      </w:tr>
      <w:tr w:rsidR="0039112A" w:rsidRPr="0039112A" w:rsidTr="0039112A"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Хамидов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Ханбатай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Абулханович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апреля 1954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г. Темир-Тау,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Каз.ССР</w:t>
            </w:r>
            <w:proofErr w:type="spellEnd"/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Чеченская Республика,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Надтеречного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  муниципальный район, г. Грозный,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ул.Акад.Павлова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д.№5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Временно не работает</w:t>
            </w:r>
          </w:p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8-963-396-95-51</w:t>
            </w:r>
          </w:p>
        </w:tc>
      </w:tr>
      <w:tr w:rsidR="0039112A" w:rsidRPr="0039112A" w:rsidTr="0039112A">
        <w:trPr>
          <w:trHeight w:val="1557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Магомадова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мая 1963г.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ст. Первомайская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Грознеского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 р-на  ЧИАССР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Чеченская Республика,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Надтеречный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 муниципальный район,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с.Мекен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-Юрт,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ул.Мухамеда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Сусханова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д.№33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МОУ «СОШ-интернат №10»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с.Новая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Атаги</w:t>
            </w:r>
          </w:p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МОУ «СОШ №44</w:t>
            </w:r>
          </w:p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г.Грозный</w:t>
            </w:r>
            <w:proofErr w:type="spellEnd"/>
          </w:p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8-963-581-06-39</w:t>
            </w:r>
          </w:p>
        </w:tc>
      </w:tr>
      <w:tr w:rsidR="0039112A" w:rsidRPr="0039112A" w:rsidTr="0039112A"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Макаев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Курайш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Тимайтович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февраля 1959г.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ст. Сортировочная Карагандинской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Репс. Казахстан  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Чеченская Республика,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Надтеречный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муниципальный район,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с.Бено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-Юрт,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ул.Л.Хасуева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д.№9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ГУПгз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«Озерный» гл.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аграном</w:t>
            </w:r>
            <w:proofErr w:type="spellEnd"/>
          </w:p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8-963-581-69-95 </w:t>
            </w:r>
          </w:p>
        </w:tc>
      </w:tr>
      <w:tr w:rsidR="0039112A" w:rsidRPr="0039112A" w:rsidTr="0039112A"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Тербулатов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Шамад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Шамханович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января 1956г.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с. Трудовое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Осакаровского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Карагандинской области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Чеченская Республика,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Надтеречный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 муниципальный район,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с.Подгорное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д.№10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Временно не работает</w:t>
            </w:r>
          </w:p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8-928-783-80-84</w:t>
            </w:r>
          </w:p>
        </w:tc>
      </w:tr>
      <w:tr w:rsidR="0039112A" w:rsidRPr="0039112A" w:rsidTr="0039112A"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Хасуев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Жамалай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Авалуевич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февраля 1966г.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с.Гвардейское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Надтеречного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Чеченская Республика, </w:t>
            </w:r>
            <w:proofErr w:type="spellStart"/>
            <w:proofErr w:type="gram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Надтеречный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муниципальный</w:t>
            </w:r>
            <w:proofErr w:type="gram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с.Надтеречное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ул.Юбилейная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д.№29</w:t>
            </w:r>
          </w:p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Начальник ГУДП-З</w:t>
            </w:r>
          </w:p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8-928-290-42-31</w:t>
            </w:r>
          </w:p>
        </w:tc>
      </w:tr>
      <w:tr w:rsidR="0039112A" w:rsidRPr="0039112A" w:rsidTr="0039112A"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Цукмаев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Александр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Мамсудович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 июня 1965 г.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п. Мирный Курского района Ставропольского края 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Ставропольский край Курский район</w:t>
            </w:r>
          </w:p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п.Бурунный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Нефтегородок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д. № б/н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Директор ГУП «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Винхоз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Кругловский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8-928-744-83-23</w:t>
            </w:r>
          </w:p>
        </w:tc>
      </w:tr>
      <w:tr w:rsidR="0039112A" w:rsidRPr="0039112A" w:rsidTr="0039112A"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Яхьяев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Магарби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Висаниевича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 мая 1983 г.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с. Знаменское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Надтеречного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ЧИАССР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Чеченская Республика,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Надтеречный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 муниципальный район,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с.Знаменское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ул.Артезианская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д. № б/н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ГУП «Знаменский» юрисконсульт</w:t>
            </w:r>
          </w:p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8-963-984-64-64</w:t>
            </w:r>
          </w:p>
        </w:tc>
      </w:tr>
      <w:tr w:rsidR="0039112A" w:rsidRPr="0039112A" w:rsidTr="0039112A"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Осмаев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Бауди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Вахаевич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января 1966г.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с.Знаменское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Надтеречного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   ЧИАССР</w:t>
            </w:r>
            <w:r w:rsidRPr="0039112A"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Чеченская Республика,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Надтеречный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 муниципальный район,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с.Знаменское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ул.Лесная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д.№50</w:t>
            </w: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Предприниматель</w:t>
            </w:r>
          </w:p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8-963-703-56-81</w:t>
            </w:r>
          </w:p>
        </w:tc>
      </w:tr>
      <w:tr w:rsidR="0039112A" w:rsidRPr="0039112A" w:rsidTr="0039112A"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Ахметханова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Петимат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Мухадыевна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 сентября 1973г.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с.Надтеречное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Надтеречного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ЧР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Чеченская Республика,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Надтеречный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 муниципальный район,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с.Надтеречное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ул. М.Ж.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Солтуханова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д.№4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Зам. главного врача </w:t>
            </w:r>
            <w:proofErr w:type="gram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поликлинической работы</w:t>
            </w:r>
            <w:proofErr w:type="gramEnd"/>
          </w:p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8-963-589-12-12</w:t>
            </w:r>
          </w:p>
        </w:tc>
      </w:tr>
      <w:tr w:rsidR="0039112A" w:rsidRPr="0039112A" w:rsidTr="0039112A"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Усманов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Нурлан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Сайд-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Алиевич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августа 1954г.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с. Атасу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Жанар-Акинского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Карагандинской обл.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Чеченская Республика,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Надтеречный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 муниципальный район,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с.Знаменское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ул.Гаражная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д.№7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Рук. «Учебно-производственный реабилитационный центр» в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с.Знаменское</w:t>
            </w:r>
            <w:proofErr w:type="spellEnd"/>
          </w:p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8-928-787-64-18</w:t>
            </w:r>
          </w:p>
        </w:tc>
      </w:tr>
      <w:tr w:rsidR="0039112A" w:rsidRPr="0039112A" w:rsidTr="0039112A">
        <w:trPr>
          <w:trHeight w:val="1236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Кадыров Сайд-Ибрагим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Хосенович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августа 1977 г.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Чечен.Респ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Надтеречного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           с. Верхний-Наур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Россия, г. Москва, ул. .</w:t>
            </w:r>
            <w:proofErr w:type="spellStart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Братиславская</w:t>
            </w:r>
            <w:proofErr w:type="spellEnd"/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, д.№14 кв.№308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Временно не работает</w:t>
            </w:r>
          </w:p>
          <w:p w:rsidR="0039112A" w:rsidRPr="0039112A" w:rsidRDefault="0039112A" w:rsidP="0039112A">
            <w:pPr>
              <w:spacing w:before="195" w:after="195" w:line="293" w:lineRule="atLeast"/>
              <w:jc w:val="center"/>
              <w:rPr>
                <w:rFonts w:ascii="Times New Roman" w:eastAsia="Times New Roman" w:hAnsi="Times New Roman" w:cs="Times New Roman"/>
                <w:color w:val="363932"/>
                <w:sz w:val="20"/>
                <w:szCs w:val="20"/>
                <w:lang w:eastAsia="ru-RU"/>
              </w:rPr>
            </w:pPr>
            <w:r w:rsidRPr="0039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8-928-085-22-23</w:t>
            </w:r>
          </w:p>
        </w:tc>
      </w:tr>
    </w:tbl>
    <w:p w:rsidR="0039112A" w:rsidRPr="0039112A" w:rsidRDefault="0039112A" w:rsidP="0039112A">
      <w:pPr>
        <w:shd w:val="clear" w:color="auto" w:fill="FFFFFF"/>
        <w:spacing w:before="195" w:after="195" w:line="240" w:lineRule="auto"/>
        <w:jc w:val="both"/>
        <w:rPr>
          <w:rFonts w:ascii="Arial" w:eastAsia="Times New Roman" w:hAnsi="Arial" w:cs="Arial"/>
          <w:color w:val="363932"/>
          <w:sz w:val="20"/>
          <w:szCs w:val="20"/>
          <w:lang w:eastAsia="ru-RU"/>
        </w:rPr>
      </w:pPr>
      <w:r w:rsidRPr="0039112A">
        <w:rPr>
          <w:rFonts w:ascii="Arial" w:eastAsia="Times New Roman" w:hAnsi="Arial" w:cs="Arial"/>
          <w:color w:val="363932"/>
          <w:sz w:val="20"/>
          <w:szCs w:val="20"/>
          <w:lang w:eastAsia="ru-RU"/>
        </w:rPr>
        <w:t> </w:t>
      </w:r>
    </w:p>
    <w:p w:rsidR="007A75D1" w:rsidRDefault="007A75D1"/>
    <w:sectPr w:rsidR="007A75D1" w:rsidSect="0039112A">
      <w:pgSz w:w="16838" w:h="11906" w:orient="landscape"/>
      <w:pgMar w:top="156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2A"/>
    <w:rsid w:val="0039112A"/>
    <w:rsid w:val="007A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4E123-B25D-46D3-A1C5-7390BF94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112A"/>
    <w:rPr>
      <w:b/>
      <w:bCs/>
    </w:rPr>
  </w:style>
  <w:style w:type="paragraph" w:customStyle="1" w:styleId="conspluscell">
    <w:name w:val="conspluscell"/>
    <w:basedOn w:val="a"/>
    <w:rsid w:val="00391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91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91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1</cp:revision>
  <dcterms:created xsi:type="dcterms:W3CDTF">2020-04-23T21:01:00Z</dcterms:created>
  <dcterms:modified xsi:type="dcterms:W3CDTF">2020-04-23T21:05:00Z</dcterms:modified>
</cp:coreProperties>
</file>