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Надтеречного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(Депутатин кхеташо Надтеречни муниципальни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Cs/>
          <w:sz w:val="24"/>
          <w:szCs w:val="24"/>
        </w:rPr>
        <w:t>оштан)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B67D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фев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ал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1г.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B67D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174D5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34CC" w:rsidRDefault="009F34CC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4CC" w:rsidRPr="009F34CC" w:rsidRDefault="009F34CC" w:rsidP="009F34C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 xml:space="preserve">О принятии полномочий  </w:t>
      </w:r>
      <w:r w:rsidR="00174D54">
        <w:rPr>
          <w:rFonts w:ascii="Times New Roman" w:hAnsi="Times New Roman" w:cs="Times New Roman"/>
          <w:b/>
          <w:sz w:val="28"/>
          <w:szCs w:val="28"/>
        </w:rPr>
        <w:t>Горагорского</w:t>
      </w:r>
      <w:r w:rsidRPr="009F34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Надтеречного муниципального района по 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благоустройству территории поселения</w:t>
      </w:r>
      <w:r w:rsidRPr="009F34CC">
        <w:rPr>
          <w:rFonts w:ascii="Times New Roman" w:hAnsi="Times New Roman" w:cs="Times New Roman"/>
          <w:b/>
          <w:sz w:val="28"/>
          <w:szCs w:val="28"/>
        </w:rPr>
        <w:t>.</w:t>
      </w:r>
    </w:p>
    <w:p w:rsidR="009F34CC" w:rsidRPr="009F34CC" w:rsidRDefault="009F34CC" w:rsidP="009F34CC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Принимая во внимание решение Совета депутатов </w:t>
      </w:r>
      <w:r w:rsidR="00174D54">
        <w:rPr>
          <w:rFonts w:ascii="Times New Roman" w:hAnsi="Times New Roman" w:cs="Times New Roman"/>
          <w:sz w:val="28"/>
          <w:szCs w:val="28"/>
        </w:rPr>
        <w:t>Горагорского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01февраля </w:t>
      </w:r>
      <w:r w:rsidRPr="009F34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F34C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r w:rsidR="00174D54">
        <w:rPr>
          <w:rFonts w:ascii="Times New Roman" w:hAnsi="Times New Roman" w:cs="Times New Roman"/>
          <w:sz w:val="28"/>
          <w:szCs w:val="28"/>
        </w:rPr>
        <w:t>Горагорского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поселения»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в целях более эффективного решения вопросов местного значения в границах Надтеречного муниципального района, руководствуясь частью 4  статьи 15 Федерального закона от 06.10.2003 №131-ФЗ «Об общих принципах организации местного самоуправления в Российской Федерации», частью 2 статьи 7 Устава Надтеречного муниципального района и Положением о порядке заключения  соглашений Надтеречного муниципального района с органами местного самоуправления  сельских поселений, входящих в его состав, о передаче (принятии) части полномочий  по решению вопросов местного значения (утв. решением Совета депутатов Надтеречного муниципального района  от 17.07.2014 № 37/4), Совет депутатов Надтеречного муниципального района Чеченской Республики  </w:t>
      </w:r>
      <w:r w:rsidR="00D02DAD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9F34CC" w:rsidRPr="009F34CC" w:rsidRDefault="009F34CC" w:rsidP="009F34CC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Принять к  исполнению полномочия </w:t>
      </w:r>
      <w:r w:rsidR="00174D54">
        <w:rPr>
          <w:rFonts w:ascii="Times New Roman" w:hAnsi="Times New Roman" w:cs="Times New Roman"/>
          <w:sz w:val="28"/>
          <w:szCs w:val="28"/>
        </w:rPr>
        <w:t>Горагорского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Надтеречного муниципального района, предусмотренные пунктом 19 части 1 статьи 14 Федерального закона от 06.10.2003 №131-ФЗ «Об общих принципах организации местного самоуправления в Российской Федерации» и пунктом 18 статьи 6 Устава </w:t>
      </w:r>
      <w:r w:rsidR="00174D54">
        <w:rPr>
          <w:rFonts w:ascii="Times New Roman" w:hAnsi="Times New Roman" w:cs="Times New Roman"/>
          <w:sz w:val="28"/>
          <w:szCs w:val="28"/>
        </w:rPr>
        <w:t>Горагорского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 срок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34CC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F34CC">
        <w:rPr>
          <w:rFonts w:ascii="Times New Roman" w:hAnsi="Times New Roman" w:cs="Times New Roman"/>
          <w:sz w:val="28"/>
          <w:szCs w:val="28"/>
        </w:rPr>
        <w:t>г. по 31.1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34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Определить органом, осуществляющим полномочия по благоустройству территории </w:t>
      </w:r>
      <w:r w:rsidR="00174D54">
        <w:rPr>
          <w:rFonts w:ascii="Times New Roman" w:hAnsi="Times New Roman" w:cs="Times New Roman"/>
          <w:sz w:val="28"/>
          <w:szCs w:val="28"/>
        </w:rPr>
        <w:t>Горагорского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администрацию Надтеречного муниципального района. </w:t>
      </w:r>
    </w:p>
    <w:p w:rsid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Поручить администрации Надтеречного муниципального района заключить  с органами местного самоуправления </w:t>
      </w:r>
      <w:r w:rsidR="00174D54">
        <w:rPr>
          <w:rFonts w:ascii="Times New Roman" w:hAnsi="Times New Roman" w:cs="Times New Roman"/>
          <w:sz w:val="28"/>
          <w:szCs w:val="28"/>
        </w:rPr>
        <w:t>Горагорского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соглашение о передаче последними части полномочий по организации благоустройства  территории  </w:t>
      </w:r>
      <w:r w:rsidR="00174D54">
        <w:rPr>
          <w:rFonts w:ascii="Times New Roman" w:hAnsi="Times New Roman" w:cs="Times New Roman"/>
          <w:sz w:val="28"/>
          <w:szCs w:val="28"/>
        </w:rPr>
        <w:t>Горагорского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Объем межбюджетных трансфертов определить в соответствии с действующим </w:t>
      </w:r>
      <w:r w:rsidRPr="009F34CC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законодательством, нормативными правовыми актами органов местного самоуправления Надтеречного муниципального района и </w:t>
      </w:r>
      <w:r w:rsidR="00174D54">
        <w:rPr>
          <w:rFonts w:ascii="Times New Roman" w:hAnsi="Times New Roman" w:cs="Times New Roman"/>
          <w:sz w:val="28"/>
          <w:szCs w:val="28"/>
        </w:rPr>
        <w:t>Горагорского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1271F" w:rsidRPr="009F34CC" w:rsidRDefault="0081271F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</w:t>
      </w:r>
      <w:r w:rsidRPr="0081271F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районной газете «Теркйист» и размещению на официальных сайтах Совета депутатов и Администрации Надтеречного муниципального района.  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271F"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 вступает силу со дня его принятия</w:t>
      </w:r>
      <w:r w:rsidR="0081271F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r w:rsidR="008A3E4F">
        <w:rPr>
          <w:rFonts w:ascii="Times New Roman" w:hAnsi="Times New Roman" w:cs="Times New Roman"/>
          <w:sz w:val="28"/>
          <w:szCs w:val="28"/>
        </w:rPr>
        <w:t>прав</w:t>
      </w:r>
      <w:r w:rsidR="0081271F">
        <w:rPr>
          <w:rFonts w:ascii="Times New Roman" w:hAnsi="Times New Roman" w:cs="Times New Roman"/>
          <w:sz w:val="28"/>
          <w:szCs w:val="28"/>
        </w:rPr>
        <w:t>оотношения возникшие с 01.02.2021года.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C" w:rsidRPr="009F34CC" w:rsidRDefault="009F34CC" w:rsidP="009F34C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16707" w:rsidRPr="00516707" w:rsidRDefault="00516707" w:rsidP="009F34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707" w:rsidRPr="00516707">
        <w:rPr>
          <w:rFonts w:ascii="Times New Roman" w:hAnsi="Times New Roman" w:cs="Times New Roman"/>
          <w:sz w:val="28"/>
          <w:szCs w:val="28"/>
        </w:rPr>
        <w:t>Глава 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sz w:val="28"/>
          <w:szCs w:val="28"/>
        </w:rPr>
        <w:t>ого</w:t>
      </w:r>
    </w:p>
    <w:p w:rsidR="00516707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. </w:t>
      </w:r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="00516707" w:rsidRPr="00516707">
        <w:rPr>
          <w:rFonts w:ascii="Times New Roman" w:hAnsi="Times New Roman" w:cs="Times New Roman"/>
          <w:sz w:val="28"/>
          <w:szCs w:val="28"/>
        </w:rPr>
        <w:t>ев</w:t>
      </w:r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0C2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567" w:left="1701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726" w:rsidRDefault="003C6726" w:rsidP="001F6412">
      <w:pPr>
        <w:spacing w:after="0" w:line="240" w:lineRule="auto"/>
      </w:pPr>
      <w:r>
        <w:separator/>
      </w:r>
    </w:p>
  </w:endnote>
  <w:endnote w:type="continuationSeparator" w:id="1">
    <w:p w:rsidR="003C6726" w:rsidRDefault="003C6726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726" w:rsidRDefault="003C6726" w:rsidP="001F6412">
      <w:pPr>
        <w:spacing w:after="0" w:line="240" w:lineRule="auto"/>
      </w:pPr>
      <w:r>
        <w:separator/>
      </w:r>
    </w:p>
  </w:footnote>
  <w:footnote w:type="continuationSeparator" w:id="1">
    <w:p w:rsidR="003C6726" w:rsidRDefault="003C6726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1B7F"/>
    <w:multiLevelType w:val="hybridMultilevel"/>
    <w:tmpl w:val="957E86B0"/>
    <w:lvl w:ilvl="0" w:tplc="C89226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49F7405"/>
    <w:multiLevelType w:val="hybridMultilevel"/>
    <w:tmpl w:val="D0DE711C"/>
    <w:lvl w:ilvl="0" w:tplc="28408806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633"/>
    <w:rsid w:val="000147AE"/>
    <w:rsid w:val="000502C0"/>
    <w:rsid w:val="000870DA"/>
    <w:rsid w:val="00090571"/>
    <w:rsid w:val="000B4193"/>
    <w:rsid w:val="000C234B"/>
    <w:rsid w:val="000D24E0"/>
    <w:rsid w:val="000E3985"/>
    <w:rsid w:val="000F4023"/>
    <w:rsid w:val="001116B4"/>
    <w:rsid w:val="0012364E"/>
    <w:rsid w:val="00124D98"/>
    <w:rsid w:val="001304CE"/>
    <w:rsid w:val="00174D54"/>
    <w:rsid w:val="001B3B6B"/>
    <w:rsid w:val="001F6412"/>
    <w:rsid w:val="00215C59"/>
    <w:rsid w:val="00242B82"/>
    <w:rsid w:val="002460F0"/>
    <w:rsid w:val="002552DD"/>
    <w:rsid w:val="00255367"/>
    <w:rsid w:val="0027500B"/>
    <w:rsid w:val="002A709E"/>
    <w:rsid w:val="0036668D"/>
    <w:rsid w:val="003C6726"/>
    <w:rsid w:val="003C6B89"/>
    <w:rsid w:val="003D409D"/>
    <w:rsid w:val="00423F1F"/>
    <w:rsid w:val="0049021F"/>
    <w:rsid w:val="00516707"/>
    <w:rsid w:val="00533633"/>
    <w:rsid w:val="00545A1D"/>
    <w:rsid w:val="005A38EA"/>
    <w:rsid w:val="005B07CC"/>
    <w:rsid w:val="006571A2"/>
    <w:rsid w:val="006756BC"/>
    <w:rsid w:val="006A25AC"/>
    <w:rsid w:val="006C56F9"/>
    <w:rsid w:val="00787900"/>
    <w:rsid w:val="0081271F"/>
    <w:rsid w:val="008176FD"/>
    <w:rsid w:val="00824C78"/>
    <w:rsid w:val="00876AEC"/>
    <w:rsid w:val="008A32BD"/>
    <w:rsid w:val="008A3E4F"/>
    <w:rsid w:val="008B524F"/>
    <w:rsid w:val="008C13E0"/>
    <w:rsid w:val="008D5D75"/>
    <w:rsid w:val="008F3236"/>
    <w:rsid w:val="00915A35"/>
    <w:rsid w:val="009204AA"/>
    <w:rsid w:val="009819DB"/>
    <w:rsid w:val="009B67D9"/>
    <w:rsid w:val="009E364B"/>
    <w:rsid w:val="009F34CC"/>
    <w:rsid w:val="00A957CF"/>
    <w:rsid w:val="00AE4BB3"/>
    <w:rsid w:val="00B01B82"/>
    <w:rsid w:val="00B10DF2"/>
    <w:rsid w:val="00B1418A"/>
    <w:rsid w:val="00B8737D"/>
    <w:rsid w:val="00BC6FE2"/>
    <w:rsid w:val="00BD0327"/>
    <w:rsid w:val="00CA101F"/>
    <w:rsid w:val="00CA7060"/>
    <w:rsid w:val="00CE5DE2"/>
    <w:rsid w:val="00CF4686"/>
    <w:rsid w:val="00D02DAD"/>
    <w:rsid w:val="00D13710"/>
    <w:rsid w:val="00D157BC"/>
    <w:rsid w:val="00D167E8"/>
    <w:rsid w:val="00D70431"/>
    <w:rsid w:val="00D94350"/>
    <w:rsid w:val="00DA2A56"/>
    <w:rsid w:val="00DB1550"/>
    <w:rsid w:val="00DF17AF"/>
    <w:rsid w:val="00E12176"/>
    <w:rsid w:val="00E148BB"/>
    <w:rsid w:val="00E40C33"/>
    <w:rsid w:val="00E85FDA"/>
    <w:rsid w:val="00E86801"/>
    <w:rsid w:val="00EC7C5F"/>
    <w:rsid w:val="00F40B83"/>
    <w:rsid w:val="00F43042"/>
    <w:rsid w:val="00F43884"/>
    <w:rsid w:val="00F655F8"/>
    <w:rsid w:val="00F74827"/>
    <w:rsid w:val="00F8361E"/>
    <w:rsid w:val="00FA0503"/>
    <w:rsid w:val="00FF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a">
    <w:name w:val="List Paragraph"/>
    <w:basedOn w:val="a"/>
    <w:uiPriority w:val="34"/>
    <w:qFormat/>
    <w:rsid w:val="009B6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B7C3-BD78-4103-A61C-1ADACD7F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2021-02-03T12:25:00Z</cp:lastPrinted>
  <dcterms:created xsi:type="dcterms:W3CDTF">2021-02-10T12:59:00Z</dcterms:created>
  <dcterms:modified xsi:type="dcterms:W3CDTF">2021-02-11T10:59:00Z</dcterms:modified>
</cp:coreProperties>
</file>