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83" w:rsidRPr="000744F0" w:rsidRDefault="009C39BE" w:rsidP="00036283">
      <w:pPr>
        <w:autoSpaceDE w:val="0"/>
        <w:autoSpaceDN w:val="0"/>
        <w:jc w:val="center"/>
        <w:rPr>
          <w:rFonts w:ascii="Calibri" w:hAnsi="Calibri"/>
          <w:b/>
          <w:noProof/>
          <w:color w:val="auto"/>
          <w:sz w:val="28"/>
          <w:szCs w:val="28"/>
        </w:rPr>
      </w:pPr>
      <w:r w:rsidRPr="009C39BE">
        <w:rPr>
          <w:rFonts w:ascii="Calibri" w:hAnsi="Calibri"/>
          <w:b/>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style="width:53.55pt;height:52.4pt;visibility:visible">
            <v:imagedata r:id="rId7" o:title="Безымянный" cropbottom="19184f" cropright="58175f"/>
          </v:shape>
        </w:pict>
      </w:r>
    </w:p>
    <w:p w:rsidR="000744F0" w:rsidRPr="000744F0" w:rsidRDefault="000744F0" w:rsidP="000744F0">
      <w:pPr>
        <w:widowControl/>
        <w:jc w:val="center"/>
        <w:rPr>
          <w:rFonts w:ascii="Times New Roman" w:hAnsi="Times New Roman"/>
          <w:b/>
          <w:sz w:val="24"/>
          <w:szCs w:val="24"/>
        </w:rPr>
      </w:pPr>
      <w:r w:rsidRPr="000744F0">
        <w:rPr>
          <w:rFonts w:ascii="Times New Roman" w:hAnsi="Times New Roman"/>
          <w:b/>
          <w:sz w:val="24"/>
          <w:szCs w:val="24"/>
        </w:rPr>
        <w:t xml:space="preserve">СОВЕТ ДЕПУТАТОВ НАДТЕРЕЧНОГО  </w:t>
      </w:r>
    </w:p>
    <w:p w:rsidR="000744F0" w:rsidRPr="000744F0" w:rsidRDefault="000744F0" w:rsidP="000744F0">
      <w:pPr>
        <w:widowControl/>
        <w:jc w:val="center"/>
        <w:rPr>
          <w:rFonts w:ascii="Times New Roman" w:hAnsi="Times New Roman"/>
          <w:b/>
          <w:sz w:val="24"/>
          <w:szCs w:val="24"/>
        </w:rPr>
      </w:pPr>
      <w:r w:rsidRPr="000744F0">
        <w:rPr>
          <w:rFonts w:ascii="Times New Roman" w:hAnsi="Times New Roman"/>
          <w:b/>
          <w:sz w:val="24"/>
          <w:szCs w:val="24"/>
        </w:rPr>
        <w:t>МУНИЦИПАЛЬНОГО РАЙОНА ЧЕЧЕНСКОЙ РЕСПУБЛИКИ</w:t>
      </w:r>
    </w:p>
    <w:p w:rsidR="000744F0" w:rsidRPr="000744F0" w:rsidRDefault="000744F0" w:rsidP="000744F0">
      <w:pPr>
        <w:widowControl/>
        <w:jc w:val="center"/>
        <w:rPr>
          <w:rFonts w:ascii="Times New Roman" w:hAnsi="Times New Roman"/>
          <w:sz w:val="24"/>
          <w:szCs w:val="24"/>
        </w:rPr>
      </w:pPr>
      <w:r w:rsidRPr="000744F0">
        <w:rPr>
          <w:rFonts w:ascii="Times New Roman" w:hAnsi="Times New Roman"/>
          <w:sz w:val="24"/>
          <w:szCs w:val="24"/>
        </w:rPr>
        <w:t xml:space="preserve">(Совет депутатов Надтеречного муниципального района </w:t>
      </w:r>
    </w:p>
    <w:p w:rsidR="000744F0" w:rsidRPr="000744F0" w:rsidRDefault="000744F0" w:rsidP="000744F0">
      <w:pPr>
        <w:widowControl/>
        <w:jc w:val="center"/>
        <w:rPr>
          <w:rFonts w:ascii="Times New Roman" w:hAnsi="Times New Roman"/>
          <w:sz w:val="24"/>
          <w:szCs w:val="24"/>
        </w:rPr>
      </w:pPr>
      <w:r w:rsidRPr="000744F0">
        <w:rPr>
          <w:rFonts w:ascii="Times New Roman" w:hAnsi="Times New Roman"/>
          <w:sz w:val="24"/>
          <w:szCs w:val="24"/>
        </w:rPr>
        <w:t>Чеченской Республики)</w:t>
      </w:r>
    </w:p>
    <w:p w:rsidR="000744F0" w:rsidRPr="000744F0" w:rsidRDefault="000744F0" w:rsidP="000744F0">
      <w:pPr>
        <w:widowControl/>
        <w:jc w:val="center"/>
        <w:rPr>
          <w:rFonts w:ascii="Times New Roman" w:hAnsi="Times New Roman"/>
          <w:b/>
          <w:bCs/>
          <w:color w:val="auto"/>
          <w:sz w:val="24"/>
          <w:szCs w:val="24"/>
        </w:rPr>
      </w:pPr>
      <w:r w:rsidRPr="000744F0">
        <w:rPr>
          <w:rFonts w:ascii="Times New Roman" w:hAnsi="Times New Roman"/>
          <w:b/>
          <w:bCs/>
          <w:color w:val="auto"/>
          <w:sz w:val="24"/>
          <w:szCs w:val="24"/>
        </w:rPr>
        <w:t>НОХЧИЙН РЕСПУБЛИКАН</w:t>
      </w:r>
    </w:p>
    <w:p w:rsidR="000744F0" w:rsidRPr="000744F0" w:rsidRDefault="000744F0" w:rsidP="000744F0">
      <w:pPr>
        <w:widowControl/>
        <w:jc w:val="center"/>
        <w:rPr>
          <w:rFonts w:ascii="Times New Roman" w:hAnsi="Times New Roman"/>
          <w:b/>
          <w:bCs/>
          <w:color w:val="auto"/>
          <w:sz w:val="24"/>
          <w:szCs w:val="24"/>
        </w:rPr>
      </w:pPr>
      <w:r w:rsidRPr="000744F0">
        <w:rPr>
          <w:rFonts w:ascii="Times New Roman" w:hAnsi="Times New Roman"/>
          <w:b/>
          <w:bCs/>
          <w:color w:val="auto"/>
          <w:sz w:val="24"/>
          <w:szCs w:val="24"/>
        </w:rPr>
        <w:t>ДЕПУТАТИН КХЕТАШО НАДТЕРЕЧНИ МУНИЦИПАЛЬНИ К</w:t>
      </w:r>
      <w:r w:rsidRPr="000744F0">
        <w:rPr>
          <w:rFonts w:ascii="Times New Roman" w:hAnsi="Times New Roman"/>
          <w:b/>
          <w:bCs/>
          <w:color w:val="auto"/>
          <w:sz w:val="24"/>
          <w:szCs w:val="24"/>
          <w:lang w:val="en-US"/>
        </w:rPr>
        <w:t>I</w:t>
      </w:r>
      <w:r w:rsidRPr="000744F0">
        <w:rPr>
          <w:rFonts w:ascii="Times New Roman" w:hAnsi="Times New Roman"/>
          <w:b/>
          <w:bCs/>
          <w:color w:val="auto"/>
          <w:sz w:val="24"/>
          <w:szCs w:val="24"/>
        </w:rPr>
        <w:t xml:space="preserve">ОШТАН </w:t>
      </w:r>
    </w:p>
    <w:p w:rsidR="000744F0" w:rsidRPr="000744F0" w:rsidRDefault="000744F0" w:rsidP="000744F0">
      <w:pPr>
        <w:widowControl/>
        <w:jc w:val="center"/>
        <w:rPr>
          <w:rFonts w:ascii="Times New Roman" w:hAnsi="Times New Roman"/>
          <w:bCs/>
          <w:color w:val="auto"/>
          <w:sz w:val="24"/>
          <w:szCs w:val="24"/>
        </w:rPr>
      </w:pPr>
      <w:r w:rsidRPr="000744F0">
        <w:rPr>
          <w:rFonts w:ascii="Times New Roman" w:hAnsi="Times New Roman"/>
          <w:bCs/>
          <w:color w:val="auto"/>
          <w:sz w:val="24"/>
          <w:szCs w:val="24"/>
        </w:rPr>
        <w:t>(ДепутатинкхеташоНадтеречнимуниципальни к</w:t>
      </w:r>
      <w:r w:rsidRPr="000744F0">
        <w:rPr>
          <w:rFonts w:ascii="Times New Roman" w:hAnsi="Times New Roman"/>
          <w:bCs/>
          <w:color w:val="auto"/>
          <w:sz w:val="24"/>
          <w:szCs w:val="24"/>
          <w:lang w:val="en-US"/>
        </w:rPr>
        <w:t>I</w:t>
      </w:r>
      <w:r w:rsidRPr="000744F0">
        <w:rPr>
          <w:rFonts w:ascii="Times New Roman" w:hAnsi="Times New Roman"/>
          <w:bCs/>
          <w:color w:val="auto"/>
          <w:sz w:val="24"/>
          <w:szCs w:val="24"/>
        </w:rPr>
        <w:t>оштан)</w:t>
      </w:r>
    </w:p>
    <w:p w:rsidR="000744F0" w:rsidRPr="000744F0" w:rsidRDefault="000744F0" w:rsidP="000744F0">
      <w:pPr>
        <w:autoSpaceDE w:val="0"/>
        <w:autoSpaceDN w:val="0"/>
        <w:rPr>
          <w:rFonts w:ascii="Times New Roman" w:hAnsi="Times New Roman"/>
          <w:b/>
          <w:color w:val="auto"/>
          <w:sz w:val="28"/>
          <w:szCs w:val="28"/>
        </w:rPr>
      </w:pPr>
    </w:p>
    <w:p w:rsidR="000744F0" w:rsidRPr="000744F0" w:rsidRDefault="000744F0" w:rsidP="000744F0">
      <w:pPr>
        <w:autoSpaceDE w:val="0"/>
        <w:autoSpaceDN w:val="0"/>
        <w:jc w:val="center"/>
        <w:rPr>
          <w:rFonts w:ascii="Times New Roman" w:hAnsi="Times New Roman"/>
          <w:b/>
          <w:color w:val="auto"/>
          <w:sz w:val="28"/>
          <w:szCs w:val="28"/>
        </w:rPr>
      </w:pPr>
      <w:r w:rsidRPr="000744F0">
        <w:rPr>
          <w:rFonts w:ascii="Times New Roman" w:hAnsi="Times New Roman"/>
          <w:b/>
          <w:color w:val="auto"/>
          <w:sz w:val="28"/>
          <w:szCs w:val="28"/>
        </w:rPr>
        <w:t>РЕШЕНИЕ</w:t>
      </w:r>
    </w:p>
    <w:p w:rsidR="000744F0" w:rsidRPr="000744F0" w:rsidRDefault="000744F0" w:rsidP="000744F0">
      <w:pPr>
        <w:autoSpaceDE w:val="0"/>
        <w:autoSpaceDN w:val="0"/>
        <w:jc w:val="center"/>
        <w:rPr>
          <w:rFonts w:ascii="Times New Roman" w:hAnsi="Times New Roman"/>
          <w:b/>
          <w:color w:val="auto"/>
          <w:sz w:val="28"/>
          <w:szCs w:val="28"/>
        </w:rPr>
      </w:pPr>
    </w:p>
    <w:p w:rsidR="000744F0" w:rsidRPr="000744F0" w:rsidRDefault="000744F0" w:rsidP="000744F0">
      <w:pPr>
        <w:autoSpaceDE w:val="0"/>
        <w:autoSpaceDN w:val="0"/>
        <w:rPr>
          <w:rFonts w:ascii="Times New Roman" w:hAnsi="Times New Roman"/>
          <w:b/>
          <w:color w:val="auto"/>
          <w:sz w:val="28"/>
          <w:szCs w:val="28"/>
          <w:u w:val="single"/>
        </w:rPr>
      </w:pPr>
      <w:r w:rsidRPr="000744F0">
        <w:rPr>
          <w:rFonts w:ascii="Times New Roman" w:hAnsi="Times New Roman"/>
          <w:b/>
          <w:color w:val="auto"/>
          <w:sz w:val="28"/>
          <w:szCs w:val="28"/>
        </w:rPr>
        <w:t>«</w:t>
      </w:r>
      <w:r w:rsidRPr="000744F0">
        <w:rPr>
          <w:rFonts w:ascii="Times New Roman" w:hAnsi="Times New Roman"/>
          <w:b/>
          <w:color w:val="auto"/>
          <w:sz w:val="28"/>
          <w:szCs w:val="28"/>
          <w:u w:val="single"/>
        </w:rPr>
        <w:t>24»_сентября_</w:t>
      </w:r>
      <w:r w:rsidRPr="000744F0">
        <w:rPr>
          <w:rFonts w:ascii="Times New Roman" w:hAnsi="Times New Roman"/>
          <w:b/>
          <w:color w:val="auto"/>
          <w:sz w:val="28"/>
          <w:szCs w:val="28"/>
        </w:rPr>
        <w:t xml:space="preserve">2021г.                с. Знаменское                                     № </w:t>
      </w:r>
      <w:r w:rsidRPr="000744F0">
        <w:rPr>
          <w:rFonts w:ascii="Times New Roman" w:hAnsi="Times New Roman"/>
          <w:b/>
          <w:color w:val="auto"/>
          <w:sz w:val="28"/>
          <w:szCs w:val="28"/>
          <w:u w:val="single"/>
        </w:rPr>
        <w:t>81-3</w:t>
      </w:r>
    </w:p>
    <w:p w:rsidR="000744F0" w:rsidRPr="000744F0" w:rsidRDefault="000744F0" w:rsidP="000744F0">
      <w:pPr>
        <w:autoSpaceDE w:val="0"/>
        <w:autoSpaceDN w:val="0"/>
        <w:jc w:val="center"/>
        <w:rPr>
          <w:rFonts w:ascii="Times New Roman" w:hAnsi="Times New Roman"/>
          <w:b/>
          <w:color w:val="auto"/>
          <w:sz w:val="28"/>
          <w:szCs w:val="28"/>
          <w:u w:val="single"/>
        </w:rPr>
      </w:pPr>
    </w:p>
    <w:p w:rsidR="000744F0" w:rsidRPr="000744F0" w:rsidRDefault="000744F0" w:rsidP="000744F0">
      <w:pPr>
        <w:widowControl/>
        <w:jc w:val="center"/>
        <w:rPr>
          <w:rFonts w:ascii="Times New Roman" w:hAnsi="Times New Roman"/>
          <w:b/>
          <w:color w:val="auto"/>
          <w:sz w:val="28"/>
          <w:szCs w:val="28"/>
        </w:rPr>
      </w:pPr>
      <w:r w:rsidRPr="000744F0">
        <w:rPr>
          <w:rFonts w:ascii="Times New Roman" w:hAnsi="Times New Roman"/>
          <w:b/>
          <w:color w:val="auto"/>
          <w:sz w:val="28"/>
          <w:szCs w:val="28"/>
        </w:rPr>
        <w:t xml:space="preserve">Об утверждении Положения о муниципальном контроле </w:t>
      </w:r>
    </w:p>
    <w:p w:rsidR="000744F0" w:rsidRPr="000744F0" w:rsidRDefault="000744F0" w:rsidP="000744F0">
      <w:pPr>
        <w:widowControl/>
        <w:jc w:val="center"/>
        <w:rPr>
          <w:rFonts w:ascii="Times New Roman" w:hAnsi="Times New Roman"/>
          <w:b/>
          <w:color w:val="auto"/>
          <w:sz w:val="28"/>
          <w:szCs w:val="28"/>
        </w:rPr>
      </w:pPr>
      <w:r w:rsidRPr="000744F0">
        <w:rPr>
          <w:rFonts w:ascii="Times New Roman" w:hAnsi="Times New Roman"/>
          <w:b/>
          <w:color w:val="auto"/>
          <w:sz w:val="28"/>
          <w:szCs w:val="28"/>
        </w:rPr>
        <w:t>на автомобильном транспорте, городском наземном электрическом транспорте и в дорожном хозяйстве Надтеречного муниципального района</w:t>
      </w:r>
    </w:p>
    <w:p w:rsidR="000744F0" w:rsidRPr="000744F0" w:rsidRDefault="000744F0" w:rsidP="000744F0">
      <w:pPr>
        <w:widowControl/>
        <w:autoSpaceDE w:val="0"/>
        <w:autoSpaceDN w:val="0"/>
        <w:adjustRightInd w:val="0"/>
        <w:rPr>
          <w:rFonts w:ascii="Times New Roman" w:eastAsia="Calibri" w:hAnsi="Times New Roman"/>
          <w:sz w:val="28"/>
          <w:szCs w:val="28"/>
          <w:lang w:eastAsia="en-US"/>
        </w:rPr>
      </w:pPr>
    </w:p>
    <w:p w:rsidR="000744F0" w:rsidRPr="000744F0" w:rsidRDefault="000744F0" w:rsidP="000744F0">
      <w:pPr>
        <w:widowControl/>
        <w:ind w:firstLine="708"/>
        <w:jc w:val="both"/>
        <w:rPr>
          <w:rFonts w:ascii="Times New Roman" w:hAnsi="Times New Roman"/>
          <w:color w:val="auto"/>
          <w:sz w:val="28"/>
          <w:szCs w:val="28"/>
        </w:rPr>
      </w:pPr>
      <w:r w:rsidRPr="000744F0">
        <w:rPr>
          <w:rFonts w:ascii="Times New Roman" w:hAnsi="Times New Roman"/>
          <w:color w:val="auto"/>
          <w:sz w:val="28"/>
          <w:szCs w:val="28"/>
        </w:rPr>
        <w:t xml:space="preserve">В целях реализации Федерального закона от 31.07.2020 № 248-ФЗ </w:t>
      </w:r>
      <w:r w:rsidRPr="000744F0">
        <w:rPr>
          <w:rFonts w:ascii="Times New Roman" w:hAnsi="Times New Roman"/>
          <w:color w:val="auto"/>
          <w:sz w:val="28"/>
          <w:szCs w:val="28"/>
        </w:rPr>
        <w:br/>
        <w:t xml:space="preserve">«О государственном контроле (надзоре) и муниципальном контроле в Российской Федерации», в соответствии с Федеральными </w:t>
      </w:r>
      <w:hyperlink r:id="rId8" w:history="1">
        <w:r w:rsidRPr="000744F0">
          <w:rPr>
            <w:rFonts w:ascii="Times New Roman" w:hAnsi="Times New Roman"/>
            <w:color w:val="auto"/>
            <w:sz w:val="28"/>
            <w:szCs w:val="28"/>
          </w:rPr>
          <w:t>закон</w:t>
        </w:r>
      </w:hyperlink>
      <w:r w:rsidRPr="000744F0">
        <w:rPr>
          <w:rFonts w:ascii="Times New Roman" w:hAnsi="Times New Roman"/>
          <w:color w:val="auto"/>
          <w:sz w:val="28"/>
          <w:szCs w:val="28"/>
        </w:rPr>
        <w:t xml:space="preserve">ами от 06.10.2003 № 131-ФЗ «Об общих принципах организации местного самоуправления в Российской Федерации», от 08.11.2007 № 257-ФЗ </w:t>
      </w:r>
      <w:r w:rsidRPr="000744F0">
        <w:rPr>
          <w:rFonts w:ascii="Times New Roman" w:hAnsi="Times New Roman"/>
          <w:color w:val="auto"/>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руководствуясь   Уставом  Надтеречного  муниципального района, Совет депутатов Надтеречного муниципального района</w:t>
      </w:r>
    </w:p>
    <w:p w:rsidR="000744F0" w:rsidRPr="000744F0" w:rsidRDefault="000744F0" w:rsidP="000744F0">
      <w:pPr>
        <w:widowControl/>
        <w:ind w:firstLine="708"/>
        <w:jc w:val="center"/>
        <w:rPr>
          <w:rFonts w:ascii="Times New Roman" w:hAnsi="Times New Roman"/>
          <w:color w:val="auto"/>
          <w:sz w:val="28"/>
          <w:szCs w:val="28"/>
        </w:rPr>
      </w:pPr>
      <w:r w:rsidRPr="000744F0">
        <w:rPr>
          <w:rFonts w:ascii="Times New Roman" w:hAnsi="Times New Roman"/>
          <w:color w:val="auto"/>
          <w:sz w:val="28"/>
          <w:szCs w:val="28"/>
        </w:rPr>
        <w:t>РЕШИЛ:</w:t>
      </w:r>
    </w:p>
    <w:p w:rsidR="000744F0" w:rsidRPr="000744F0" w:rsidRDefault="000744F0" w:rsidP="000744F0">
      <w:pPr>
        <w:widowControl/>
        <w:ind w:firstLine="708"/>
        <w:jc w:val="both"/>
        <w:rPr>
          <w:rFonts w:ascii="Times New Roman" w:hAnsi="Times New Roman"/>
          <w:color w:val="auto"/>
          <w:sz w:val="6"/>
          <w:szCs w:val="28"/>
        </w:rPr>
      </w:pPr>
    </w:p>
    <w:p w:rsidR="000744F0" w:rsidRPr="000744F0" w:rsidRDefault="000744F0" w:rsidP="000744F0">
      <w:pPr>
        <w:widowControl/>
        <w:autoSpaceDE w:val="0"/>
        <w:autoSpaceDN w:val="0"/>
        <w:adjustRightInd w:val="0"/>
        <w:ind w:firstLine="708"/>
        <w:jc w:val="both"/>
        <w:rPr>
          <w:rFonts w:ascii="Times New Roman" w:hAnsi="Times New Roman"/>
          <w:color w:val="auto"/>
          <w:sz w:val="28"/>
          <w:szCs w:val="28"/>
        </w:rPr>
      </w:pPr>
      <w:r w:rsidRPr="000744F0">
        <w:rPr>
          <w:rFonts w:ascii="Times New Roman" w:hAnsi="Times New Roman"/>
          <w:color w:val="auto"/>
          <w:sz w:val="28"/>
          <w:szCs w:val="28"/>
        </w:rPr>
        <w:t xml:space="preserve">1.  Утвердить </w:t>
      </w:r>
      <w:r w:rsidRPr="000744F0">
        <w:rPr>
          <w:rFonts w:ascii="Times New Roman" w:hAnsi="Times New Roman"/>
          <w:color w:val="auto"/>
          <w:sz w:val="28"/>
          <w:szCs w:val="24"/>
        </w:rPr>
        <w:t xml:space="preserve">прилагаемое Положение о муниципальном контроле </w:t>
      </w:r>
      <w:r w:rsidRPr="000744F0">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Pr="000744F0">
        <w:rPr>
          <w:rFonts w:ascii="Times New Roman" w:hAnsi="Times New Roman"/>
          <w:color w:val="auto"/>
          <w:sz w:val="28"/>
          <w:szCs w:val="28"/>
        </w:rPr>
        <w:t>в Надтеречном муниципальном районе.</w:t>
      </w:r>
    </w:p>
    <w:p w:rsidR="000744F0" w:rsidRPr="000744F0" w:rsidRDefault="000744F0" w:rsidP="000744F0">
      <w:pPr>
        <w:widowControl/>
        <w:shd w:val="clear" w:color="auto" w:fill="FFFFFF"/>
        <w:ind w:firstLine="708"/>
        <w:jc w:val="both"/>
        <w:rPr>
          <w:rFonts w:ascii="Times New Roman" w:hAnsi="Times New Roman"/>
          <w:sz w:val="28"/>
          <w:szCs w:val="28"/>
        </w:rPr>
      </w:pPr>
      <w:r w:rsidRPr="000744F0">
        <w:rPr>
          <w:rFonts w:ascii="Times New Roman" w:hAnsi="Times New Roman"/>
          <w:color w:val="auto"/>
          <w:sz w:val="28"/>
          <w:szCs w:val="28"/>
        </w:rPr>
        <w:t xml:space="preserve">2. </w:t>
      </w:r>
      <w:r w:rsidR="00E42886">
        <w:rPr>
          <w:rFonts w:ascii="Times New Roman" w:hAnsi="Times New Roman"/>
          <w:sz w:val="28"/>
          <w:szCs w:val="12"/>
        </w:rPr>
        <w:t>Настоящее решение разместить на официальных сайтах Совета депутатов и администрации Надтеречного муниципального района</w:t>
      </w:r>
      <w:r w:rsidR="00E42886">
        <w:rPr>
          <w:rFonts w:ascii="Times New Roman" w:hAnsi="Times New Roman"/>
          <w:sz w:val="28"/>
          <w:szCs w:val="12"/>
          <w:u w:val="single"/>
        </w:rPr>
        <w:t>.</w:t>
      </w:r>
    </w:p>
    <w:p w:rsidR="000744F0" w:rsidRPr="000744F0" w:rsidRDefault="000744F0" w:rsidP="000744F0">
      <w:pPr>
        <w:widowControl/>
        <w:shd w:val="clear" w:color="auto" w:fill="FFFFFF"/>
        <w:ind w:firstLine="708"/>
        <w:jc w:val="both"/>
        <w:rPr>
          <w:rFonts w:ascii="Times New Roman" w:hAnsi="Times New Roman"/>
          <w:sz w:val="28"/>
          <w:szCs w:val="28"/>
        </w:rPr>
      </w:pPr>
      <w:r w:rsidRPr="000744F0">
        <w:rPr>
          <w:rFonts w:ascii="Times New Roman" w:hAnsi="Times New Roman"/>
          <w:sz w:val="28"/>
          <w:szCs w:val="28"/>
        </w:rPr>
        <w:t>3. Настоящее решение вступает в силу 01.01.2022.</w:t>
      </w:r>
    </w:p>
    <w:p w:rsidR="00036283" w:rsidRDefault="00036283" w:rsidP="00036283">
      <w:pPr>
        <w:autoSpaceDE w:val="0"/>
        <w:ind w:firstLine="709"/>
        <w:jc w:val="both"/>
        <w:rPr>
          <w:rFonts w:ascii="Times New Roman" w:hAnsi="Times New Roman"/>
          <w:color w:val="auto"/>
          <w:sz w:val="28"/>
          <w:szCs w:val="28"/>
        </w:rPr>
      </w:pPr>
      <w:r>
        <w:rPr>
          <w:rFonts w:ascii="Times New Roman" w:hAnsi="Times New Roman"/>
          <w:color w:val="auto"/>
          <w:sz w:val="28"/>
          <w:szCs w:val="28"/>
        </w:rPr>
        <w:t>4. </w:t>
      </w:r>
      <w:r w:rsidRPr="00214658">
        <w:rPr>
          <w:rFonts w:ascii="Times New Roman" w:hAnsi="Times New Roman"/>
          <w:color w:val="auto"/>
          <w:sz w:val="28"/>
          <w:szCs w:val="28"/>
        </w:rPr>
        <w:t xml:space="preserve">Настоящее решение подлежит направлению в прокуратуру </w:t>
      </w:r>
      <w:r>
        <w:rPr>
          <w:rFonts w:ascii="Times New Roman" w:hAnsi="Times New Roman"/>
          <w:color w:val="auto"/>
          <w:sz w:val="28"/>
          <w:szCs w:val="28"/>
        </w:rPr>
        <w:t>Надтеречного</w:t>
      </w:r>
      <w:r w:rsidR="006733A2">
        <w:rPr>
          <w:rFonts w:ascii="Times New Roman" w:hAnsi="Times New Roman"/>
          <w:color w:val="auto"/>
          <w:sz w:val="28"/>
          <w:szCs w:val="28"/>
        </w:rPr>
        <w:t xml:space="preserve"> </w:t>
      </w:r>
      <w:r w:rsidRPr="00214658">
        <w:rPr>
          <w:rFonts w:ascii="Times New Roman" w:hAnsi="Times New Roman"/>
          <w:color w:val="auto"/>
          <w:sz w:val="28"/>
          <w:szCs w:val="28"/>
        </w:rPr>
        <w:t>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w:t>
      </w:r>
      <w:r>
        <w:rPr>
          <w:rFonts w:ascii="Times New Roman" w:hAnsi="Times New Roman"/>
          <w:color w:val="auto"/>
          <w:sz w:val="28"/>
          <w:szCs w:val="28"/>
        </w:rPr>
        <w:t>.12.2009</w:t>
      </w:r>
      <w:r w:rsidRPr="00214658">
        <w:rPr>
          <w:rFonts w:ascii="Times New Roman" w:hAnsi="Times New Roman"/>
          <w:color w:val="auto"/>
          <w:sz w:val="28"/>
          <w:szCs w:val="28"/>
        </w:rPr>
        <w:t xml:space="preserve"> № 71-рз«О порядке организации и ведения регистра муниципальных нормативных правовых актов Чеченской Республики».</w:t>
      </w:r>
    </w:p>
    <w:p w:rsidR="00036283" w:rsidRDefault="00E42886" w:rsidP="00036283">
      <w:pPr>
        <w:pStyle w:val="a8"/>
        <w:widowControl/>
        <w:numPr>
          <w:ilvl w:val="0"/>
          <w:numId w:val="18"/>
        </w:numPr>
        <w:tabs>
          <w:tab w:val="left" w:pos="0"/>
          <w:tab w:val="left" w:pos="993"/>
        </w:tabs>
        <w:autoSpaceDN w:val="0"/>
        <w:ind w:left="0" w:firstLine="709"/>
        <w:jc w:val="both"/>
        <w:textAlignment w:val="baseline"/>
        <w:rPr>
          <w:rFonts w:ascii="Times New Roman" w:hAnsi="Times New Roman"/>
          <w:color w:val="000000"/>
          <w:sz w:val="28"/>
          <w:szCs w:val="12"/>
        </w:rPr>
      </w:pPr>
      <w:r w:rsidRPr="000744F0">
        <w:rPr>
          <w:rFonts w:ascii="Times New Roman" w:hAnsi="Times New Roman"/>
          <w:sz w:val="28"/>
          <w:szCs w:val="28"/>
        </w:rPr>
        <w:t xml:space="preserve">Контроль за исполнением решения оставляю за собой. </w:t>
      </w:r>
    </w:p>
    <w:p w:rsidR="00036283" w:rsidRDefault="00036283" w:rsidP="006733A2">
      <w:pPr>
        <w:widowControl/>
        <w:shd w:val="clear" w:color="auto" w:fill="FFFFFF"/>
        <w:jc w:val="both"/>
        <w:rPr>
          <w:rFonts w:ascii="Times New Roman" w:hAnsi="Times New Roman"/>
          <w:sz w:val="28"/>
          <w:szCs w:val="28"/>
        </w:rPr>
      </w:pPr>
    </w:p>
    <w:p w:rsidR="00E42886" w:rsidRPr="000744F0" w:rsidRDefault="00E42886" w:rsidP="006733A2">
      <w:pPr>
        <w:widowControl/>
        <w:shd w:val="clear" w:color="auto" w:fill="FFFFFF"/>
        <w:jc w:val="both"/>
        <w:rPr>
          <w:rFonts w:ascii="Times New Roman" w:hAnsi="Times New Roman"/>
          <w:sz w:val="28"/>
          <w:szCs w:val="28"/>
        </w:rPr>
      </w:pPr>
    </w:p>
    <w:p w:rsidR="000744F0" w:rsidRPr="000744F0" w:rsidRDefault="000744F0" w:rsidP="000744F0">
      <w:pPr>
        <w:widowControl/>
        <w:jc w:val="both"/>
        <w:rPr>
          <w:rFonts w:ascii="Times New Roman" w:hAnsi="Times New Roman"/>
          <w:bCs/>
          <w:color w:val="auto"/>
          <w:sz w:val="28"/>
          <w:szCs w:val="28"/>
        </w:rPr>
      </w:pPr>
      <w:r w:rsidRPr="000744F0">
        <w:rPr>
          <w:rFonts w:ascii="Times New Roman" w:hAnsi="Times New Roman"/>
          <w:bCs/>
          <w:color w:val="auto"/>
          <w:sz w:val="28"/>
          <w:szCs w:val="28"/>
        </w:rPr>
        <w:t>Глава Надтеречного</w:t>
      </w:r>
    </w:p>
    <w:p w:rsidR="000744F0" w:rsidRDefault="000744F0" w:rsidP="00036283">
      <w:pPr>
        <w:widowControl/>
        <w:rPr>
          <w:rFonts w:ascii="Times New Roman" w:hAnsi="Times New Roman"/>
          <w:sz w:val="28"/>
        </w:rPr>
      </w:pPr>
      <w:r w:rsidRPr="000744F0">
        <w:rPr>
          <w:rFonts w:ascii="Times New Roman" w:hAnsi="Times New Roman"/>
          <w:bCs/>
          <w:color w:val="auto"/>
          <w:sz w:val="28"/>
          <w:szCs w:val="28"/>
        </w:rPr>
        <w:t xml:space="preserve">муниципального района                                                               </w:t>
      </w:r>
      <w:r w:rsidRPr="000744F0">
        <w:rPr>
          <w:rFonts w:ascii="Times New Roman" w:hAnsi="Times New Roman"/>
          <w:bCs/>
          <w:color w:val="auto"/>
          <w:sz w:val="28"/>
          <w:szCs w:val="28"/>
        </w:rPr>
        <w:tab/>
        <w:t>С.С. Убайтаев</w:t>
      </w:r>
    </w:p>
    <w:p w:rsidR="00D01529" w:rsidRPr="001C46FB" w:rsidRDefault="006733A2" w:rsidP="006733A2">
      <w:pPr>
        <w:widowControl/>
        <w:rPr>
          <w:rFonts w:ascii="Times New Roman" w:hAnsi="Times New Roman"/>
          <w:sz w:val="24"/>
          <w:szCs w:val="24"/>
        </w:rPr>
      </w:pPr>
      <w:r>
        <w:rPr>
          <w:rFonts w:ascii="Times New Roman" w:hAnsi="Times New Roman"/>
          <w:sz w:val="28"/>
        </w:rPr>
        <w:lastRenderedPageBreak/>
        <w:t xml:space="preserve">                                                            </w:t>
      </w:r>
      <w:r w:rsidR="00D01529" w:rsidRPr="001C46FB">
        <w:rPr>
          <w:rFonts w:ascii="Times New Roman" w:hAnsi="Times New Roman"/>
          <w:sz w:val="24"/>
          <w:szCs w:val="24"/>
        </w:rPr>
        <w:t>УТВЕРЖДЕНО</w:t>
      </w:r>
    </w:p>
    <w:p w:rsidR="000744F0" w:rsidRPr="001C46FB" w:rsidRDefault="006733A2" w:rsidP="006733A2">
      <w:pPr>
        <w:autoSpaceDE w:val="0"/>
        <w:jc w:val="both"/>
        <w:rPr>
          <w:rFonts w:ascii="Times New Roman" w:hAnsi="Times New Roman"/>
          <w:iCs/>
          <w:color w:val="auto"/>
          <w:sz w:val="24"/>
          <w:szCs w:val="24"/>
        </w:rPr>
      </w:pPr>
      <w:r w:rsidRPr="001C46FB">
        <w:rPr>
          <w:rFonts w:ascii="Times New Roman" w:hAnsi="Times New Roman"/>
          <w:color w:val="auto"/>
          <w:sz w:val="24"/>
          <w:szCs w:val="24"/>
        </w:rPr>
        <w:t xml:space="preserve">                                                                      </w:t>
      </w:r>
      <w:r w:rsidR="00D01529" w:rsidRPr="001C46FB">
        <w:rPr>
          <w:rFonts w:ascii="Times New Roman" w:hAnsi="Times New Roman"/>
          <w:color w:val="auto"/>
          <w:sz w:val="24"/>
          <w:szCs w:val="24"/>
        </w:rPr>
        <w:t xml:space="preserve">решением </w:t>
      </w:r>
      <w:r w:rsidR="000744F0" w:rsidRPr="001C46FB">
        <w:rPr>
          <w:rFonts w:ascii="Times New Roman" w:hAnsi="Times New Roman"/>
          <w:iCs/>
          <w:color w:val="auto"/>
          <w:sz w:val="24"/>
          <w:szCs w:val="24"/>
        </w:rPr>
        <w:t>Совета депутатов</w:t>
      </w:r>
    </w:p>
    <w:p w:rsidR="00D01529" w:rsidRPr="001C46FB" w:rsidRDefault="006733A2" w:rsidP="006733A2">
      <w:pPr>
        <w:autoSpaceDE w:val="0"/>
        <w:jc w:val="both"/>
        <w:rPr>
          <w:rFonts w:ascii="Times New Roman" w:hAnsi="Times New Roman"/>
          <w:iCs/>
          <w:color w:val="auto"/>
          <w:sz w:val="24"/>
          <w:szCs w:val="24"/>
        </w:rPr>
      </w:pPr>
      <w:r w:rsidRPr="001C46FB">
        <w:rPr>
          <w:rFonts w:ascii="Times New Roman" w:hAnsi="Times New Roman"/>
          <w:iCs/>
          <w:color w:val="auto"/>
          <w:sz w:val="24"/>
          <w:szCs w:val="24"/>
        </w:rPr>
        <w:t xml:space="preserve">                                                                      </w:t>
      </w:r>
      <w:r w:rsidR="000744F0" w:rsidRPr="001C46FB">
        <w:rPr>
          <w:rFonts w:ascii="Times New Roman" w:hAnsi="Times New Roman"/>
          <w:iCs/>
          <w:color w:val="auto"/>
          <w:sz w:val="24"/>
          <w:szCs w:val="24"/>
        </w:rPr>
        <w:t>Надтеречного муниципального района</w:t>
      </w:r>
    </w:p>
    <w:p w:rsidR="00D01529" w:rsidRPr="001C46FB" w:rsidRDefault="001C46FB" w:rsidP="001C46FB">
      <w:pPr>
        <w:autoSpaceDE w:val="0"/>
        <w:jc w:val="both"/>
        <w:rPr>
          <w:rFonts w:ascii="Times New Roman" w:hAnsi="Times New Roman"/>
          <w:color w:val="auto"/>
          <w:sz w:val="24"/>
          <w:szCs w:val="24"/>
        </w:rPr>
      </w:pPr>
      <w:r>
        <w:rPr>
          <w:rFonts w:ascii="Times New Roman" w:hAnsi="Times New Roman"/>
          <w:color w:val="auto"/>
          <w:sz w:val="24"/>
          <w:szCs w:val="24"/>
        </w:rPr>
        <w:t xml:space="preserve">                                                                      </w:t>
      </w:r>
      <w:r w:rsidR="00D01529" w:rsidRPr="001C46FB">
        <w:rPr>
          <w:rFonts w:ascii="Times New Roman" w:hAnsi="Times New Roman"/>
          <w:color w:val="auto"/>
          <w:sz w:val="24"/>
          <w:szCs w:val="24"/>
        </w:rPr>
        <w:t xml:space="preserve">от </w:t>
      </w:r>
      <w:r w:rsidR="00D01529" w:rsidRPr="001C46FB">
        <w:rPr>
          <w:rFonts w:ascii="Times New Roman" w:hAnsi="Times New Roman"/>
          <w:color w:val="auto"/>
          <w:sz w:val="24"/>
          <w:szCs w:val="24"/>
          <w:u w:val="single"/>
        </w:rPr>
        <w:t>«</w:t>
      </w:r>
      <w:r w:rsidR="00204436" w:rsidRPr="001C46FB">
        <w:rPr>
          <w:rFonts w:ascii="Times New Roman" w:hAnsi="Times New Roman"/>
          <w:color w:val="auto"/>
          <w:sz w:val="24"/>
          <w:szCs w:val="24"/>
          <w:u w:val="single"/>
        </w:rPr>
        <w:t>24</w:t>
      </w:r>
      <w:r w:rsidR="00D01529" w:rsidRPr="001C46FB">
        <w:rPr>
          <w:rFonts w:ascii="Times New Roman" w:hAnsi="Times New Roman"/>
          <w:color w:val="auto"/>
          <w:sz w:val="24"/>
          <w:szCs w:val="24"/>
          <w:u w:val="single"/>
        </w:rPr>
        <w:t xml:space="preserve">» </w:t>
      </w:r>
      <w:r w:rsidR="00204436" w:rsidRPr="001C46FB">
        <w:rPr>
          <w:rFonts w:ascii="Times New Roman" w:hAnsi="Times New Roman"/>
          <w:color w:val="auto"/>
          <w:sz w:val="24"/>
          <w:szCs w:val="24"/>
          <w:u w:val="single"/>
        </w:rPr>
        <w:t>09.2021</w:t>
      </w:r>
      <w:r w:rsidR="00D01529" w:rsidRPr="001C46FB">
        <w:rPr>
          <w:rFonts w:ascii="Times New Roman" w:hAnsi="Times New Roman"/>
          <w:color w:val="auto"/>
          <w:sz w:val="24"/>
          <w:szCs w:val="24"/>
          <w:u w:val="single"/>
        </w:rPr>
        <w:t xml:space="preserve"> г. № </w:t>
      </w:r>
      <w:r w:rsidR="00204436" w:rsidRPr="001C46FB">
        <w:rPr>
          <w:rFonts w:ascii="Times New Roman" w:hAnsi="Times New Roman"/>
          <w:color w:val="auto"/>
          <w:sz w:val="24"/>
          <w:szCs w:val="24"/>
          <w:u w:val="single"/>
        </w:rPr>
        <w:t>81-3</w:t>
      </w:r>
    </w:p>
    <w:p w:rsidR="00D01529" w:rsidRPr="001C46FB" w:rsidRDefault="00D01529" w:rsidP="0044555F">
      <w:pPr>
        <w:pStyle w:val="ConsPlusTitle"/>
        <w:jc w:val="center"/>
        <w:rPr>
          <w:b w:val="0"/>
          <w:sz w:val="24"/>
          <w:szCs w:val="24"/>
        </w:rPr>
      </w:pPr>
      <w:bookmarkStart w:id="0" w:name="Par35"/>
      <w:bookmarkEnd w:id="0"/>
    </w:p>
    <w:p w:rsidR="00D01529" w:rsidRDefault="00D01529" w:rsidP="0044555F">
      <w:pPr>
        <w:pStyle w:val="ConsPlusTitle"/>
        <w:spacing w:line="240" w:lineRule="exact"/>
        <w:jc w:val="center"/>
        <w:rPr>
          <w:b w:val="0"/>
          <w:sz w:val="28"/>
        </w:rPr>
      </w:pPr>
    </w:p>
    <w:p w:rsidR="00D01529" w:rsidRPr="005F5A0B" w:rsidRDefault="00D01529" w:rsidP="0044555F">
      <w:pPr>
        <w:pStyle w:val="ConsPlusTitle"/>
        <w:spacing w:line="240" w:lineRule="exact"/>
        <w:jc w:val="center"/>
        <w:rPr>
          <w:sz w:val="28"/>
        </w:rPr>
      </w:pPr>
      <w:r w:rsidRPr="005F5A0B">
        <w:rPr>
          <w:sz w:val="28"/>
        </w:rPr>
        <w:t>ПОЛОЖЕНИЕ</w:t>
      </w:r>
    </w:p>
    <w:p w:rsidR="00D01529" w:rsidRPr="00067779" w:rsidRDefault="00D01529"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D01529" w:rsidRPr="009615C9" w:rsidRDefault="00D01529" w:rsidP="0044555F">
      <w:pPr>
        <w:pStyle w:val="ConsPlusTitle"/>
        <w:jc w:val="center"/>
        <w:rPr>
          <w:b w:val="0"/>
          <w:sz w:val="28"/>
          <w:vertAlign w:val="superscript"/>
        </w:rPr>
      </w:pPr>
      <w:r w:rsidRPr="00067779">
        <w:rPr>
          <w:sz w:val="28"/>
          <w:szCs w:val="28"/>
        </w:rPr>
        <w:t xml:space="preserve">в </w:t>
      </w:r>
      <w:bookmarkEnd w:id="1"/>
      <w:r w:rsidR="00E90B5A">
        <w:rPr>
          <w:sz w:val="28"/>
        </w:rPr>
        <w:t>Надтеречном муниципальном районе</w:t>
      </w:r>
    </w:p>
    <w:p w:rsidR="00D01529" w:rsidRDefault="00D01529" w:rsidP="0044555F">
      <w:pPr>
        <w:pStyle w:val="ConsPlusNormal"/>
        <w:ind w:firstLine="0"/>
        <w:jc w:val="center"/>
        <w:rPr>
          <w:b/>
          <w:sz w:val="28"/>
        </w:rPr>
      </w:pPr>
    </w:p>
    <w:p w:rsidR="00D01529" w:rsidRPr="00DE44B2" w:rsidRDefault="00D01529" w:rsidP="0044555F">
      <w:pPr>
        <w:pStyle w:val="ConsPlusNormal"/>
        <w:ind w:firstLine="0"/>
        <w:jc w:val="center"/>
        <w:rPr>
          <w:b/>
          <w:sz w:val="28"/>
        </w:rPr>
      </w:pPr>
      <w:r w:rsidRPr="00DE44B2">
        <w:rPr>
          <w:b/>
          <w:sz w:val="28"/>
        </w:rPr>
        <w:t>1.Общие положения</w:t>
      </w:r>
    </w:p>
    <w:p w:rsidR="00D01529" w:rsidRPr="00CA2308" w:rsidRDefault="00D01529" w:rsidP="0044555F">
      <w:pPr>
        <w:pStyle w:val="ConsPlusNormal"/>
        <w:ind w:firstLine="567"/>
        <w:rPr>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6733A2">
        <w:rPr>
          <w:rFonts w:ascii="Times New Roman" w:hAnsi="Times New Roman"/>
          <w:spacing w:val="2"/>
          <w:sz w:val="28"/>
          <w:szCs w:val="28"/>
        </w:rPr>
        <w:t xml:space="preserve"> </w:t>
      </w:r>
      <w:r>
        <w:rPr>
          <w:rFonts w:ascii="Times New Roman" w:hAnsi="Times New Roman"/>
          <w:sz w:val="28"/>
          <w:szCs w:val="28"/>
        </w:rPr>
        <w:t xml:space="preserve">в </w:t>
      </w:r>
      <w:r w:rsidR="00D71152">
        <w:rPr>
          <w:rFonts w:ascii="Times New Roman" w:hAnsi="Times New Roman"/>
          <w:sz w:val="28"/>
          <w:szCs w:val="28"/>
        </w:rPr>
        <w:t>Надтеречном муниципальном районе</w:t>
      </w:r>
      <w:r w:rsidRPr="009B2B89">
        <w:rPr>
          <w:rFonts w:ascii="Times New Roman" w:hAnsi="Times New Roman"/>
          <w:sz w:val="28"/>
        </w:rPr>
        <w:t>(далее– муниципальный контроль).</w:t>
      </w:r>
    </w:p>
    <w:p w:rsidR="00D01529" w:rsidRPr="0005003A" w:rsidRDefault="00D01529" w:rsidP="002B6764">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1529" w:rsidRPr="00261354"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820438">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01529" w:rsidRPr="00EF6428" w:rsidRDefault="00D01529" w:rsidP="00126DB2">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sidR="00820438">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sidR="00820438">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sidR="00820438">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rsidR="00D01529" w:rsidRPr="00331C44" w:rsidRDefault="00D01529" w:rsidP="00126DB2">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D01529" w:rsidRPr="000E7BBF" w:rsidRDefault="00D01529" w:rsidP="00126DB2">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01529" w:rsidRPr="006059DA" w:rsidRDefault="00D01529" w:rsidP="00126DB2">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01529" w:rsidRPr="00023780" w:rsidRDefault="00D01529" w:rsidP="00126DB2">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820438">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01529" w:rsidRDefault="00D01529" w:rsidP="00126DB2">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D01529" w:rsidRDefault="00D01529" w:rsidP="00126DB2">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взаимодействия,а также общедоступную информацию.</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01529" w:rsidRPr="00AB2BEF" w:rsidRDefault="00D01529" w:rsidP="00905299">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rsidR="00D01529" w:rsidRPr="00AB2BEF" w:rsidRDefault="00D01529" w:rsidP="00905299">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rsidR="00D01529" w:rsidRPr="00AB2BEF" w:rsidRDefault="00D01529" w:rsidP="00905299">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D01529" w:rsidRPr="00AB2BEF" w:rsidRDefault="00D01529" w:rsidP="00905299">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rsidR="00D01529" w:rsidRPr="00AB2BEF" w:rsidRDefault="00D01529" w:rsidP="00905299">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sidR="00177EBF">
        <w:rPr>
          <w:sz w:val="28"/>
          <w:szCs w:val="28"/>
        </w:rPr>
        <w:t>устанавлива</w:t>
      </w:r>
      <w:r w:rsidR="00D31DA3">
        <w:rPr>
          <w:sz w:val="28"/>
          <w:szCs w:val="28"/>
        </w:rPr>
        <w:t>ю</w:t>
      </w:r>
      <w:r w:rsidR="00177EBF">
        <w:rPr>
          <w:sz w:val="28"/>
          <w:szCs w:val="28"/>
        </w:rPr>
        <w:t>тся</w:t>
      </w:r>
      <w:r w:rsidR="00820438">
        <w:rPr>
          <w:sz w:val="28"/>
          <w:szCs w:val="28"/>
        </w:rPr>
        <w:t xml:space="preserve"> </w:t>
      </w:r>
      <w:r w:rsidR="00D66A60" w:rsidRPr="00D66A60">
        <w:rPr>
          <w:sz w:val="28"/>
          <w:szCs w:val="28"/>
        </w:rPr>
        <w:t>в соответствии с действующим законодательством</w:t>
      </w:r>
      <w:r w:rsidRPr="00AB2BEF">
        <w:rPr>
          <w:sz w:val="28"/>
          <w:szCs w:val="28"/>
        </w:rPr>
        <w:t>.</w:t>
      </w:r>
    </w:p>
    <w:p w:rsidR="00D01529" w:rsidRPr="009F074C" w:rsidRDefault="00D01529" w:rsidP="00126DB2">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71152" w:rsidRPr="00D71152">
        <w:rPr>
          <w:rFonts w:ascii="Times New Roman" w:hAnsi="Times New Roman"/>
          <w:iCs/>
          <w:sz w:val="28"/>
          <w:szCs w:val="28"/>
        </w:rPr>
        <w:t>Надтеречного муниципального района</w:t>
      </w:r>
      <w:r w:rsidRPr="009F074C">
        <w:rPr>
          <w:rFonts w:ascii="Times New Roman" w:hAnsi="Times New Roman"/>
          <w:sz w:val="28"/>
          <w:szCs w:val="28"/>
        </w:rPr>
        <w:t>(далее – Контрольный орган).</w:t>
      </w:r>
    </w:p>
    <w:p w:rsidR="00D01529" w:rsidRPr="009F074C" w:rsidRDefault="00D01529" w:rsidP="00126DB2">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B24040" w:rsidRPr="00B24040">
        <w:rPr>
          <w:rFonts w:ascii="Times New Roman" w:hAnsi="Times New Roman"/>
          <w:iCs/>
          <w:sz w:val="28"/>
          <w:szCs w:val="28"/>
        </w:rPr>
        <w:t>отдел строительс</w:t>
      </w:r>
      <w:r w:rsidR="00B24040">
        <w:rPr>
          <w:rFonts w:ascii="Times New Roman" w:hAnsi="Times New Roman"/>
          <w:iCs/>
          <w:sz w:val="28"/>
          <w:szCs w:val="28"/>
        </w:rPr>
        <w:t>т</w:t>
      </w:r>
      <w:r w:rsidR="00B24040" w:rsidRPr="00B24040">
        <w:rPr>
          <w:rFonts w:ascii="Times New Roman" w:hAnsi="Times New Roman"/>
          <w:iCs/>
          <w:sz w:val="28"/>
          <w:szCs w:val="28"/>
        </w:rPr>
        <w:t>ва, архитектуры и ЖКХ</w:t>
      </w:r>
      <w:r>
        <w:rPr>
          <w:rFonts w:ascii="Times New Roman" w:hAnsi="Times New Roman"/>
          <w:sz w:val="28"/>
          <w:szCs w:val="28"/>
        </w:rPr>
        <w:t>.</w:t>
      </w:r>
    </w:p>
    <w:p w:rsidR="00D01529" w:rsidRDefault="00D01529" w:rsidP="00AB2BEF">
      <w:pPr>
        <w:pStyle w:val="19"/>
        <w:widowControl/>
        <w:ind w:left="0" w:firstLine="540"/>
        <w:jc w:val="both"/>
        <w:rPr>
          <w:rFonts w:ascii="Times New Roman" w:hAnsi="Times New Roman"/>
          <w:iCs/>
          <w:sz w:val="28"/>
          <w:szCs w:val="28"/>
        </w:rPr>
      </w:pPr>
      <w:r w:rsidRPr="009F074C">
        <w:rPr>
          <w:rFonts w:ascii="Times New Roman" w:hAnsi="Times New Roman"/>
          <w:sz w:val="28"/>
        </w:rPr>
        <w:t>1.6. Руководство деятельностью по осуществлению муниципального контроля осуществляет</w:t>
      </w:r>
      <w:r w:rsidR="00820438">
        <w:rPr>
          <w:rFonts w:ascii="Times New Roman" w:hAnsi="Times New Roman"/>
          <w:sz w:val="28"/>
        </w:rPr>
        <w:t xml:space="preserve"> </w:t>
      </w:r>
      <w:r w:rsidR="002209B1" w:rsidRPr="002209B1">
        <w:rPr>
          <w:rFonts w:ascii="Times New Roman" w:hAnsi="Times New Roman"/>
          <w:iCs/>
          <w:sz w:val="28"/>
          <w:szCs w:val="28"/>
        </w:rPr>
        <w:t>начальник отдела строительства, архитектуры и ЖКХ</w:t>
      </w:r>
      <w:r w:rsidRPr="002209B1">
        <w:rPr>
          <w:rFonts w:ascii="Times New Roman" w:hAnsi="Times New Roman"/>
          <w:iCs/>
          <w:sz w:val="28"/>
          <w:szCs w:val="28"/>
        </w:rPr>
        <w:t>.</w:t>
      </w:r>
    </w:p>
    <w:p w:rsidR="00D01529" w:rsidRPr="009F074C" w:rsidRDefault="00D01529" w:rsidP="00126DB2">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lastRenderedPageBreak/>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95115F">
        <w:rPr>
          <w:rFonts w:ascii="Times New Roman" w:hAnsi="Times New Roman"/>
          <w:sz w:val="28"/>
        </w:rPr>
        <w:br/>
      </w:r>
      <w:r w:rsidRPr="009F074C">
        <w:rPr>
          <w:rFonts w:ascii="Times New Roman" w:hAnsi="Times New Roman"/>
          <w:sz w:val="28"/>
        </w:rPr>
        <w:t xml:space="preserve">к настоящему Положению. </w:t>
      </w:r>
    </w:p>
    <w:p w:rsidR="00D01529" w:rsidRPr="00DB28A8" w:rsidRDefault="00D01529" w:rsidP="00126DB2">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sidR="00820438">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01529" w:rsidRPr="00511360" w:rsidRDefault="00D01529" w:rsidP="00511360">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обрядови церемоний, не препятствовать их проведению, а также не нарушать внутренние установления религиозных организаций;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лиц,их представителей, а с согласия контролируемых лиц, их представителей присутствию Уполномоченного при Президенте Российской Федерациипо защите прав предпринимателей или его общественных представителей, </w:t>
      </w:r>
      <w:r w:rsidRPr="00875C99">
        <w:rPr>
          <w:rFonts w:ascii="Times New Roman" w:hAnsi="Times New Roman"/>
          <w:sz w:val="28"/>
        </w:rPr>
        <w:lastRenderedPageBreak/>
        <w:t xml:space="preserve">уполномоченного по защите прав предпринимателей в </w:t>
      </w:r>
      <w:r w:rsidR="004F7639">
        <w:rPr>
          <w:rFonts w:ascii="Times New Roman" w:hAnsi="Times New Roman"/>
          <w:sz w:val="28"/>
        </w:rPr>
        <w:t>Чеченской Республике</w:t>
      </w:r>
      <w:r w:rsidR="00820438">
        <w:rPr>
          <w:rFonts w:ascii="Times New Roman" w:hAnsi="Times New Roman"/>
          <w:sz w:val="28"/>
        </w:rPr>
        <w:t xml:space="preserve">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875C99">
        <w:rPr>
          <w:rFonts w:ascii="Times New Roman" w:hAnsi="Times New Roman"/>
          <w:sz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511940"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A64CAC"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A64CAC">
        <w:rPr>
          <w:rFonts w:ascii="Times New Roman" w:hAnsi="Times New Roman"/>
          <w:sz w:val="28"/>
        </w:rPr>
        <w:t>.04.</w:t>
      </w:r>
      <w:r w:rsidR="00A64CAC" w:rsidRPr="00A64CAC">
        <w:rPr>
          <w:rFonts w:ascii="Times New Roman" w:hAnsi="Times New Roman"/>
          <w:sz w:val="28"/>
        </w:rPr>
        <w:t xml:space="preserve">2016 </w:t>
      </w:r>
      <w:r w:rsidR="00A64CAC">
        <w:rPr>
          <w:rFonts w:ascii="Times New Roman" w:hAnsi="Times New Roman"/>
          <w:sz w:val="28"/>
        </w:rPr>
        <w:t>№</w:t>
      </w:r>
      <w:r w:rsidR="00A64CAC"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BC7C44">
        <w:rPr>
          <w:rFonts w:ascii="Times New Roman" w:hAnsi="Times New Roman"/>
          <w:sz w:val="28"/>
        </w:rPr>
        <w:t>;</w:t>
      </w:r>
    </w:p>
    <w:p w:rsidR="00D01529" w:rsidRPr="00875C99" w:rsidRDefault="00511940"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9</w:t>
      </w:r>
      <w:r w:rsidR="00E90B5A">
        <w:rPr>
          <w:rFonts w:ascii="Times New Roman" w:hAnsi="Times New Roman"/>
          <w:sz w:val="28"/>
        </w:rPr>
        <w:t>)</w:t>
      </w:r>
      <w:r w:rsidR="00E90B5A" w:rsidRPr="00E90B5A">
        <w:rPr>
          <w:rFonts w:ascii="Times New Roman" w:hAnsi="Times New Roman"/>
          <w:sz w:val="28"/>
        </w:rPr>
        <w:t>совершать иные действия, предусмотренные федеральными законами о видах контроля, положением о виде контроля</w:t>
      </w:r>
      <w:r w:rsidR="00D01529" w:rsidRPr="00D57509">
        <w:rPr>
          <w:rFonts w:ascii="Times New Roman" w:hAnsi="Times New Roman"/>
          <w:sz w:val="28"/>
        </w:rPr>
        <w:t>.</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820438">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rsidR="00D01529" w:rsidRPr="009F074C" w:rsidRDefault="00D01529" w:rsidP="00126DB2">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A510E0">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01529" w:rsidRDefault="00D01529" w:rsidP="00126DB2">
      <w:pPr>
        <w:pStyle w:val="ConsPlusNormal"/>
        <w:ind w:firstLine="540"/>
        <w:jc w:val="both"/>
        <w:rPr>
          <w:sz w:val="28"/>
        </w:rPr>
      </w:pPr>
    </w:p>
    <w:p w:rsidR="00D01529" w:rsidRPr="003658EB" w:rsidRDefault="00D01529" w:rsidP="00126DB2">
      <w:pPr>
        <w:pStyle w:val="ConsPlusTitle"/>
        <w:ind w:left="1543" w:firstLine="540"/>
        <w:outlineLvl w:val="1"/>
      </w:pPr>
      <w:r w:rsidRPr="003658EB">
        <w:rPr>
          <w:sz w:val="28"/>
        </w:rPr>
        <w:t>2. Категории риска причинения вреда (ущерба)</w:t>
      </w:r>
    </w:p>
    <w:p w:rsidR="00D01529" w:rsidRDefault="00D01529" w:rsidP="00126DB2">
      <w:pPr>
        <w:pStyle w:val="ConsPlusNormal"/>
        <w:ind w:firstLine="540"/>
        <w:jc w:val="both"/>
        <w:rPr>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1529" w:rsidRPr="00A510E0"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значительный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средний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умеренный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низкий риск.</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рискав рамках осуществления муниципального контроля</w:t>
      </w:r>
      <w:r w:rsidR="00820438">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01529" w:rsidRPr="00BD1472" w:rsidRDefault="00D01529" w:rsidP="00BD1472">
      <w:pPr>
        <w:pStyle w:val="19"/>
        <w:widowControl/>
        <w:tabs>
          <w:tab w:val="left" w:pos="1134"/>
        </w:tabs>
        <w:ind w:left="0" w:firstLine="540"/>
        <w:jc w:val="both"/>
        <w:rPr>
          <w:rFonts w:ascii="Times New Roman" w:hAnsi="Times New Roman"/>
          <w:sz w:val="28"/>
          <w:szCs w:val="28"/>
        </w:rPr>
      </w:pPr>
      <w:r w:rsidRPr="00BD1472">
        <w:rPr>
          <w:rFonts w:ascii="Times New Roman" w:hAnsi="Times New Roman"/>
          <w:sz w:val="28"/>
          <w:szCs w:val="28"/>
        </w:rPr>
        <w:lastRenderedPageBreak/>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Перечень содержит следующую информацию:</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риска(при наличии);</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2)    основной государственный регистрационный номер;</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3)    идентификационный номер налогоплательщика;</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4)    наименование объекта контроля (при наличии);</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5)    место нахождения объекта контроля;</w:t>
      </w:r>
    </w:p>
    <w:p w:rsidR="00F35857" w:rsidRPr="00F35857" w:rsidRDefault="00F35857" w:rsidP="00F35857">
      <w:pPr>
        <w:ind w:firstLine="540"/>
        <w:contextualSpacing/>
        <w:jc w:val="both"/>
        <w:rPr>
          <w:rFonts w:ascii="Times New Roman" w:hAnsi="Times New Roman"/>
          <w:iCs/>
          <w:color w:val="auto"/>
          <w:sz w:val="28"/>
          <w:szCs w:val="28"/>
        </w:rPr>
      </w:pPr>
      <w:r w:rsidRPr="00F35857">
        <w:rPr>
          <w:rFonts w:ascii="Times New Roman" w:hAnsi="Times New Roman"/>
          <w:iCs/>
          <w:color w:val="auto"/>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D01529" w:rsidRPr="00BD1472" w:rsidRDefault="00D01529" w:rsidP="00F35857">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На официальном сайте</w:t>
      </w:r>
      <w:r w:rsidR="00820438">
        <w:rPr>
          <w:rFonts w:ascii="Times New Roman" w:hAnsi="Times New Roman"/>
          <w:color w:val="auto"/>
          <w:sz w:val="28"/>
          <w:szCs w:val="28"/>
        </w:rPr>
        <w:t xml:space="preserve"> </w:t>
      </w:r>
      <w:r w:rsidR="00F35857">
        <w:rPr>
          <w:rFonts w:ascii="Times New Roman" w:hAnsi="Times New Roman"/>
          <w:color w:val="auto"/>
          <w:sz w:val="28"/>
          <w:szCs w:val="28"/>
        </w:rPr>
        <w:t>надтеречный.рф</w:t>
      </w:r>
      <w:r w:rsidR="00820438">
        <w:rPr>
          <w:rFonts w:ascii="Times New Roman" w:hAnsi="Times New Roman"/>
          <w:color w:val="auto"/>
          <w:sz w:val="28"/>
          <w:szCs w:val="28"/>
        </w:rPr>
        <w:t xml:space="preserve"> </w:t>
      </w:r>
      <w:r w:rsidRPr="00BD1472">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2.9. По запросу контролируемых лиц Контрольный орган</w:t>
      </w:r>
      <w:r w:rsidR="00820438">
        <w:rPr>
          <w:rFonts w:ascii="Times New Roman" w:hAnsi="Times New Roman"/>
          <w:color w:val="auto"/>
          <w:sz w:val="28"/>
          <w:szCs w:val="28"/>
        </w:rPr>
        <w:t xml:space="preserve"> </w:t>
      </w:r>
      <w:r w:rsidRPr="00BD1472">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w:t>
      </w:r>
      <w:r w:rsidR="00820438">
        <w:rPr>
          <w:rFonts w:ascii="Times New Roman" w:hAnsi="Times New Roman"/>
          <w:color w:val="auto"/>
          <w:sz w:val="28"/>
          <w:szCs w:val="28"/>
        </w:rPr>
        <w:t xml:space="preserve"> </w:t>
      </w:r>
      <w:r w:rsidRPr="00BD1472">
        <w:rPr>
          <w:rFonts w:ascii="Times New Roman" w:hAnsi="Times New Roman"/>
          <w:color w:val="auto"/>
          <w:sz w:val="28"/>
          <w:szCs w:val="28"/>
        </w:rPr>
        <w:t>об отнесении к категории риска их объектов муниципального контроля.</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D01529" w:rsidRPr="00BD1472" w:rsidRDefault="00D01529" w:rsidP="00126DB2">
      <w:pPr>
        <w:pStyle w:val="a8"/>
        <w:widowControl/>
        <w:tabs>
          <w:tab w:val="left" w:pos="1134"/>
        </w:tabs>
        <w:ind w:left="0" w:firstLine="540"/>
        <w:jc w:val="both"/>
        <w:rPr>
          <w:rFonts w:ascii="Times New Roman" w:hAnsi="Times New Roman"/>
          <w:sz w:val="28"/>
        </w:rPr>
      </w:pPr>
    </w:p>
    <w:p w:rsidR="00D01529" w:rsidRPr="006229DC" w:rsidRDefault="00D01529" w:rsidP="00126DB2">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01529" w:rsidRPr="000E1E13" w:rsidRDefault="00D01529" w:rsidP="00AC01E6">
      <w:pPr>
        <w:ind w:firstLine="540"/>
        <w:contextualSpacing/>
        <w:jc w:val="both"/>
        <w:rPr>
          <w:rFonts w:ascii="Times New Roman" w:hAnsi="Times New Roman"/>
          <w:color w:val="auto"/>
          <w:sz w:val="28"/>
          <w:szCs w:val="28"/>
        </w:rPr>
      </w:pP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sidR="00820438">
        <w:rPr>
          <w:rFonts w:ascii="Times New Roman" w:hAnsi="Times New Roman"/>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D01529" w:rsidRDefault="00D01529" w:rsidP="00126DB2">
      <w:pPr>
        <w:pStyle w:val="ConsPlusNormal"/>
        <w:ind w:firstLine="540"/>
        <w:jc w:val="both"/>
        <w:rPr>
          <w:sz w:val="28"/>
        </w:rPr>
      </w:pPr>
      <w:r>
        <w:rPr>
          <w:sz w:val="28"/>
        </w:rPr>
        <w:t>1) информирование;</w:t>
      </w:r>
    </w:p>
    <w:p w:rsidR="00D01529" w:rsidRDefault="00D01529" w:rsidP="00126DB2">
      <w:pPr>
        <w:pStyle w:val="ConsPlusNormal"/>
        <w:ind w:firstLine="540"/>
        <w:jc w:val="both"/>
        <w:rPr>
          <w:sz w:val="28"/>
        </w:rPr>
      </w:pPr>
      <w:r>
        <w:rPr>
          <w:sz w:val="28"/>
        </w:rPr>
        <w:t>2) обобщение правоприменительной практики;</w:t>
      </w:r>
    </w:p>
    <w:p w:rsidR="00D01529" w:rsidRDefault="00D01529" w:rsidP="00126DB2">
      <w:pPr>
        <w:pStyle w:val="ConsPlusNormal"/>
        <w:ind w:firstLine="540"/>
        <w:jc w:val="both"/>
        <w:rPr>
          <w:sz w:val="28"/>
        </w:rPr>
      </w:pPr>
      <w:r>
        <w:rPr>
          <w:sz w:val="28"/>
        </w:rPr>
        <w:t>3) объявление предостережения;</w:t>
      </w:r>
    </w:p>
    <w:p w:rsidR="00D01529" w:rsidRDefault="00D01529" w:rsidP="00126DB2">
      <w:pPr>
        <w:pStyle w:val="ConsPlusNormal"/>
        <w:ind w:firstLine="540"/>
        <w:jc w:val="both"/>
        <w:rPr>
          <w:sz w:val="28"/>
        </w:rPr>
      </w:pPr>
      <w:r>
        <w:rPr>
          <w:sz w:val="28"/>
        </w:rPr>
        <w:t>4) консультирование;</w:t>
      </w:r>
    </w:p>
    <w:p w:rsidR="00D01529" w:rsidRDefault="00D01529" w:rsidP="00126DB2">
      <w:pPr>
        <w:pStyle w:val="ConsPlusNormal"/>
        <w:ind w:firstLine="540"/>
        <w:jc w:val="both"/>
        <w:rPr>
          <w:sz w:val="28"/>
        </w:rPr>
      </w:pPr>
      <w:r>
        <w:rPr>
          <w:sz w:val="28"/>
        </w:rPr>
        <w:t>5) профилактический визит.</w:t>
      </w:r>
    </w:p>
    <w:p w:rsidR="00D01529" w:rsidRDefault="00D01529" w:rsidP="00126DB2">
      <w:pPr>
        <w:pStyle w:val="ConsPlusNormal"/>
        <w:ind w:firstLine="540"/>
        <w:jc w:val="center"/>
        <w:rPr>
          <w:sz w:val="28"/>
        </w:rPr>
      </w:pPr>
    </w:p>
    <w:p w:rsidR="00196E9E" w:rsidRPr="00820438" w:rsidRDefault="00D01529" w:rsidP="00126DB2">
      <w:pPr>
        <w:pStyle w:val="ConsPlusNormal"/>
        <w:ind w:firstLine="540"/>
        <w:jc w:val="center"/>
        <w:rPr>
          <w:b/>
          <w:sz w:val="28"/>
        </w:rPr>
      </w:pPr>
      <w:r w:rsidRPr="00820438">
        <w:rPr>
          <w:b/>
          <w:sz w:val="28"/>
        </w:rPr>
        <w:t>3.1. Информирование контролируемых и иных заинтересованных лиц</w:t>
      </w:r>
    </w:p>
    <w:p w:rsidR="00D01529" w:rsidRPr="00820438" w:rsidRDefault="00D01529" w:rsidP="00126DB2">
      <w:pPr>
        <w:pStyle w:val="ConsPlusNormal"/>
        <w:ind w:firstLine="540"/>
        <w:jc w:val="center"/>
        <w:rPr>
          <w:b/>
          <w:sz w:val="28"/>
        </w:rPr>
      </w:pPr>
      <w:r w:rsidRPr="00820438">
        <w:rPr>
          <w:b/>
          <w:sz w:val="28"/>
        </w:rPr>
        <w:t>по вопросам соблюдения обязательных требований и обобщение правоприменительной практики</w:t>
      </w:r>
    </w:p>
    <w:p w:rsidR="00D01529" w:rsidRPr="003F7E44" w:rsidRDefault="00D01529" w:rsidP="00126DB2">
      <w:pPr>
        <w:pStyle w:val="ConsPlusNormal"/>
        <w:ind w:firstLine="540"/>
        <w:jc w:val="center"/>
        <w:rPr>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sidR="00820438">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01529" w:rsidRPr="00B41A69" w:rsidRDefault="00D01529" w:rsidP="00126DB2">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rsidR="00D01529" w:rsidRPr="00B41A69" w:rsidRDefault="00D01529" w:rsidP="00126DB2">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01529" w:rsidRDefault="00D01529" w:rsidP="00126DB2">
      <w:pPr>
        <w:widowControl/>
        <w:ind w:firstLine="540"/>
        <w:jc w:val="both"/>
        <w:rPr>
          <w:rFonts w:ascii="Times New Roman" w:hAnsi="Times New Roman"/>
          <w:sz w:val="28"/>
        </w:rPr>
      </w:pPr>
    </w:p>
    <w:p w:rsidR="00D01529" w:rsidRPr="00820438" w:rsidRDefault="00D01529" w:rsidP="00126DB2">
      <w:pPr>
        <w:widowControl/>
        <w:ind w:firstLine="540"/>
        <w:jc w:val="center"/>
        <w:rPr>
          <w:rFonts w:ascii="Times New Roman" w:hAnsi="Times New Roman"/>
          <w:b/>
          <w:sz w:val="28"/>
        </w:rPr>
      </w:pPr>
      <w:r w:rsidRPr="00820438">
        <w:rPr>
          <w:rFonts w:ascii="Times New Roman" w:hAnsi="Times New Roman"/>
          <w:b/>
          <w:sz w:val="28"/>
        </w:rPr>
        <w:t xml:space="preserve">3.2. Предостережение о недопустимости нарушения </w:t>
      </w:r>
    </w:p>
    <w:p w:rsidR="00D01529" w:rsidRPr="00820438" w:rsidRDefault="00D01529" w:rsidP="00126DB2">
      <w:pPr>
        <w:widowControl/>
        <w:ind w:firstLine="540"/>
        <w:jc w:val="center"/>
        <w:rPr>
          <w:rFonts w:ascii="Times New Roman" w:hAnsi="Times New Roman"/>
          <w:b/>
          <w:sz w:val="28"/>
        </w:rPr>
      </w:pPr>
      <w:r w:rsidRPr="00820438">
        <w:rPr>
          <w:rFonts w:ascii="Times New Roman" w:hAnsi="Times New Roman"/>
          <w:b/>
          <w:sz w:val="28"/>
        </w:rPr>
        <w:t>обязательных требований</w:t>
      </w:r>
    </w:p>
    <w:p w:rsidR="00D01529" w:rsidRPr="00820438" w:rsidRDefault="00D01529" w:rsidP="00126DB2">
      <w:pPr>
        <w:widowControl/>
        <w:ind w:firstLine="540"/>
        <w:jc w:val="center"/>
        <w:rPr>
          <w:rFonts w:ascii="Times New Roman" w:hAnsi="Times New Roman"/>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01529" w:rsidRPr="009F074C" w:rsidRDefault="00D01529" w:rsidP="00126DB2">
      <w:pPr>
        <w:pStyle w:val="ConsPlusNormal"/>
        <w:ind w:firstLine="540"/>
        <w:jc w:val="both"/>
        <w:rPr>
          <w:sz w:val="28"/>
        </w:rPr>
      </w:pPr>
      <w:r w:rsidRPr="009F074C">
        <w:rPr>
          <w:sz w:val="28"/>
        </w:rPr>
        <w:t xml:space="preserve">3.2.3. Контролируемое лицо в течение десятирабочих дней со дня получения предостережения вправе подать в Контрольный орган возражение в </w:t>
      </w:r>
      <w:r w:rsidRPr="009F074C">
        <w:rPr>
          <w:sz w:val="28"/>
        </w:rPr>
        <w:lastRenderedPageBreak/>
        <w:t>отношении предостережения.</w:t>
      </w:r>
    </w:p>
    <w:p w:rsidR="00D01529" w:rsidRDefault="00D01529" w:rsidP="00126DB2">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D01529" w:rsidRDefault="00D01529" w:rsidP="00126DB2">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D01529" w:rsidRDefault="00D01529" w:rsidP="00126DB2">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1529" w:rsidRDefault="00D01529" w:rsidP="00126DB2">
      <w:pPr>
        <w:widowControl/>
        <w:ind w:firstLine="540"/>
        <w:jc w:val="both"/>
        <w:rPr>
          <w:rFonts w:ascii="Times New Roman" w:hAnsi="Times New Roman"/>
          <w:sz w:val="28"/>
        </w:rPr>
      </w:pPr>
      <w:r>
        <w:rPr>
          <w:rFonts w:ascii="Times New Roman" w:hAnsi="Times New Roman"/>
          <w:sz w:val="28"/>
        </w:rPr>
        <w:t>3) дату и номер предостережения;</w:t>
      </w:r>
    </w:p>
    <w:p w:rsidR="00D01529" w:rsidRDefault="00D01529" w:rsidP="00126DB2">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01529" w:rsidRDefault="00D01529" w:rsidP="00126DB2">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01529" w:rsidRDefault="00D01529" w:rsidP="00126DB2">
      <w:pPr>
        <w:widowControl/>
        <w:ind w:firstLine="540"/>
        <w:jc w:val="both"/>
        <w:rPr>
          <w:rFonts w:ascii="Times New Roman" w:hAnsi="Times New Roman"/>
          <w:sz w:val="28"/>
        </w:rPr>
      </w:pPr>
      <w:r>
        <w:rPr>
          <w:rFonts w:ascii="Times New Roman" w:hAnsi="Times New Roman"/>
          <w:sz w:val="28"/>
        </w:rPr>
        <w:t>6) личную подпись и дату.</w:t>
      </w:r>
    </w:p>
    <w:p w:rsidR="00D01529" w:rsidRDefault="00D01529" w:rsidP="00126DB2">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01529" w:rsidRPr="00452C8C" w:rsidRDefault="00D01529" w:rsidP="00126DB2">
      <w:pPr>
        <w:pStyle w:val="ConsPlusNormal"/>
        <w:ind w:firstLine="540"/>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D01529" w:rsidRPr="00452C8C" w:rsidRDefault="00D01529" w:rsidP="00126DB2">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D01529" w:rsidRDefault="00D01529" w:rsidP="00126DB2">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D01529" w:rsidRPr="0024234A" w:rsidRDefault="00D01529" w:rsidP="00126DB2">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1529" w:rsidRDefault="00D01529" w:rsidP="00126DB2">
      <w:pPr>
        <w:widowControl/>
        <w:ind w:firstLine="540"/>
        <w:jc w:val="center"/>
        <w:rPr>
          <w:rFonts w:ascii="Times New Roman" w:hAnsi="Times New Roman"/>
          <w:sz w:val="28"/>
        </w:rPr>
      </w:pPr>
    </w:p>
    <w:p w:rsidR="00D01529" w:rsidRPr="00820438" w:rsidRDefault="00D01529" w:rsidP="00126DB2">
      <w:pPr>
        <w:widowControl/>
        <w:ind w:firstLine="540"/>
        <w:jc w:val="center"/>
        <w:rPr>
          <w:rFonts w:ascii="Times New Roman" w:hAnsi="Times New Roman"/>
          <w:b/>
          <w:sz w:val="28"/>
        </w:rPr>
      </w:pPr>
      <w:r w:rsidRPr="00820438">
        <w:rPr>
          <w:rFonts w:ascii="Times New Roman" w:hAnsi="Times New Roman"/>
          <w:b/>
          <w:sz w:val="28"/>
        </w:rPr>
        <w:t>3.3. Консультирование</w:t>
      </w:r>
    </w:p>
    <w:p w:rsidR="00D01529" w:rsidRDefault="00D01529" w:rsidP="00126DB2">
      <w:pPr>
        <w:widowControl/>
        <w:ind w:firstLine="540"/>
        <w:jc w:val="center"/>
        <w:rPr>
          <w:rFonts w:ascii="Times New Roman" w:hAnsi="Times New Roman"/>
          <w:b/>
          <w:sz w:val="28"/>
        </w:rPr>
      </w:pPr>
    </w:p>
    <w:p w:rsidR="00D01529" w:rsidRPr="009F074C" w:rsidRDefault="00D01529" w:rsidP="00126DB2">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01529" w:rsidRPr="009F074C" w:rsidRDefault="00D01529" w:rsidP="00126DB2">
      <w:pPr>
        <w:pStyle w:val="ConsPlusNormal"/>
        <w:tabs>
          <w:tab w:val="left" w:pos="1134"/>
        </w:tabs>
        <w:ind w:left="709" w:firstLine="540"/>
        <w:jc w:val="both"/>
        <w:rPr>
          <w:sz w:val="28"/>
        </w:rPr>
      </w:pPr>
      <w:r w:rsidRPr="009F074C">
        <w:rPr>
          <w:sz w:val="28"/>
        </w:rPr>
        <w:t>1) порядка проведения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D01529" w:rsidRPr="009F074C" w:rsidRDefault="00D01529" w:rsidP="00126DB2">
      <w:pPr>
        <w:pStyle w:val="ConsPlusNormal"/>
        <w:ind w:firstLine="540"/>
        <w:jc w:val="both"/>
        <w:rPr>
          <w:sz w:val="28"/>
        </w:rPr>
      </w:pPr>
      <w:r w:rsidRPr="009F074C">
        <w:rPr>
          <w:sz w:val="28"/>
        </w:rPr>
        <w:t>1) в виде устных разъяснений по телефону, посредством</w:t>
      </w:r>
      <w:r w:rsidR="00196E9E">
        <w:rPr>
          <w:sz w:val="28"/>
        </w:rPr>
        <w:br/>
      </w:r>
      <w:r w:rsidRPr="009F074C">
        <w:rPr>
          <w:sz w:val="28"/>
        </w:rPr>
        <w:t xml:space="preserve">видео-конференц-связи, на личном приеме либо в ходе проведения </w:t>
      </w:r>
      <w:r w:rsidRPr="009F074C">
        <w:rPr>
          <w:sz w:val="28"/>
        </w:rPr>
        <w:lastRenderedPageBreak/>
        <w:t>профилактического мероприятия, контрольного мероприятия;</w:t>
      </w:r>
    </w:p>
    <w:p w:rsidR="00D01529" w:rsidRPr="009F074C" w:rsidRDefault="00D01529" w:rsidP="00126DB2">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D01529" w:rsidRPr="009F074C" w:rsidRDefault="00D01529" w:rsidP="00126DB2">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01529" w:rsidRPr="003F7E44" w:rsidRDefault="00D01529" w:rsidP="00126DB2">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D01529" w:rsidRPr="009F074C" w:rsidRDefault="00D01529" w:rsidP="00126DB2">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rsidR="00D01529" w:rsidRPr="009F074C" w:rsidRDefault="00D01529" w:rsidP="00126DB2">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00196E9E">
        <w:rPr>
          <w:sz w:val="28"/>
        </w:rPr>
        <w:br/>
      </w:r>
      <w:r w:rsidRPr="009F074C">
        <w:rPr>
          <w:sz w:val="28"/>
        </w:rPr>
        <w:t>от 02.05.2006 № 59-ФЗ «О порядке рассмотрения обращений граждан Российской Федерации».</w:t>
      </w:r>
    </w:p>
    <w:p w:rsidR="00D01529" w:rsidRPr="009F074C" w:rsidRDefault="00D01529" w:rsidP="00126DB2">
      <w:pPr>
        <w:pStyle w:val="ConsPlusNormal"/>
        <w:ind w:firstLine="540"/>
        <w:jc w:val="both"/>
        <w:rPr>
          <w:sz w:val="28"/>
        </w:rPr>
      </w:pPr>
      <w:r w:rsidRPr="009F074C">
        <w:rPr>
          <w:sz w:val="28"/>
        </w:rPr>
        <w:t>3.3.7. Контрольный орган осуществляет учет проведенных консультирований.</w:t>
      </w:r>
    </w:p>
    <w:p w:rsidR="00D01529" w:rsidRPr="009F074C" w:rsidRDefault="00D01529" w:rsidP="00126DB2">
      <w:pPr>
        <w:pStyle w:val="ConsPlusNormal"/>
        <w:ind w:firstLine="540"/>
        <w:jc w:val="both"/>
        <w:rPr>
          <w:sz w:val="28"/>
        </w:rPr>
      </w:pPr>
    </w:p>
    <w:p w:rsidR="00D01529" w:rsidRPr="00820438" w:rsidRDefault="00D01529" w:rsidP="00126DB2">
      <w:pPr>
        <w:pStyle w:val="ConsPlusNormal"/>
        <w:ind w:firstLine="540"/>
        <w:jc w:val="center"/>
        <w:rPr>
          <w:b/>
          <w:sz w:val="28"/>
        </w:rPr>
      </w:pPr>
      <w:r w:rsidRPr="00820438">
        <w:rPr>
          <w:b/>
          <w:sz w:val="28"/>
        </w:rPr>
        <w:t>3.4. Профилактический визит</w:t>
      </w:r>
    </w:p>
    <w:p w:rsidR="00D01529" w:rsidRPr="00452C8C" w:rsidRDefault="00D01529" w:rsidP="00126DB2">
      <w:pPr>
        <w:pStyle w:val="ConsPlusNormal"/>
        <w:ind w:firstLine="540"/>
        <w:jc w:val="both"/>
        <w:rPr>
          <w:b/>
          <w:sz w:val="28"/>
        </w:rPr>
      </w:pPr>
    </w:p>
    <w:p w:rsidR="00D01529" w:rsidRPr="009F074C" w:rsidRDefault="00D01529" w:rsidP="00126DB2">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D01529" w:rsidRPr="009F074C" w:rsidRDefault="00D01529" w:rsidP="00126DB2">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D01529" w:rsidRDefault="00D01529" w:rsidP="00126DB2">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D01529" w:rsidRPr="00452C8C" w:rsidRDefault="00D01529" w:rsidP="00CF14F0">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sidR="00CF14F0">
        <w:rPr>
          <w:rFonts w:ascii="Times New Roman" w:hAnsi="Times New Roman"/>
          <w:sz w:val="28"/>
        </w:rPr>
        <w:t>.</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D01529" w:rsidRPr="00452C8C" w:rsidRDefault="00D01529" w:rsidP="00126DB2">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01529" w:rsidRPr="009F074C" w:rsidRDefault="00D01529" w:rsidP="00126DB2">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01529" w:rsidRDefault="00D01529" w:rsidP="00126DB2">
      <w:pPr>
        <w:pStyle w:val="ConsPlusNormal"/>
        <w:ind w:firstLine="540"/>
        <w:jc w:val="both"/>
        <w:rPr>
          <w:sz w:val="28"/>
        </w:rPr>
      </w:pPr>
      <w:r w:rsidRPr="009F074C">
        <w:rPr>
          <w:sz w:val="28"/>
        </w:rPr>
        <w:lastRenderedPageBreak/>
        <w:t>3.4.6. Контрольный орган осуществляет учет проведенных профилактических визитов.</w:t>
      </w:r>
    </w:p>
    <w:p w:rsidR="00D01529" w:rsidRDefault="00D01529" w:rsidP="00126DB2">
      <w:pPr>
        <w:pStyle w:val="a8"/>
        <w:widowControl/>
        <w:tabs>
          <w:tab w:val="left" w:pos="1134"/>
        </w:tabs>
        <w:ind w:left="0" w:firstLine="540"/>
        <w:jc w:val="center"/>
        <w:rPr>
          <w:rFonts w:ascii="Times New Roman" w:hAnsi="Times New Roman"/>
          <w:b/>
          <w:sz w:val="28"/>
        </w:rPr>
      </w:pPr>
    </w:p>
    <w:p w:rsidR="00D01529" w:rsidRDefault="00D01529" w:rsidP="00B41A69">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D01529" w:rsidRPr="00621238" w:rsidRDefault="00D01529" w:rsidP="00126DB2">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820438" w:rsidRDefault="00D01529" w:rsidP="00126DB2">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4.1. Контрольные мероприятия. Общие вопросы</w:t>
      </w:r>
    </w:p>
    <w:p w:rsidR="00D01529" w:rsidRPr="00820438" w:rsidRDefault="00D01529" w:rsidP="00126DB2">
      <w:pPr>
        <w:widowControl/>
        <w:tabs>
          <w:tab w:val="left" w:pos="1134"/>
        </w:tabs>
        <w:ind w:firstLine="540"/>
        <w:jc w:val="both"/>
        <w:rPr>
          <w:rFonts w:ascii="Times New Roman" w:hAnsi="Times New Roman"/>
          <w:b/>
          <w:color w:val="auto"/>
          <w:sz w:val="28"/>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0438">
        <w:rPr>
          <w:rFonts w:ascii="Times New Roman" w:hAnsi="Times New Roman"/>
          <w:sz w:val="28"/>
        </w:rPr>
        <w:t xml:space="preserve"> </w:t>
      </w:r>
      <w:r w:rsidRPr="00F94A04">
        <w:rPr>
          <w:rFonts w:ascii="Times New Roman" w:hAnsi="Times New Roman"/>
          <w:sz w:val="28"/>
        </w:rPr>
        <w:t>мероприятий:</w:t>
      </w:r>
    </w:p>
    <w:p w:rsidR="00D01529" w:rsidRPr="00F94A04" w:rsidRDefault="00D01529" w:rsidP="00126DB2">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D01529" w:rsidRPr="00F94A04" w:rsidRDefault="00D01529" w:rsidP="00126DB2">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82043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D01529" w:rsidRPr="00B41A69" w:rsidRDefault="00D01529" w:rsidP="00126DB2">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01529" w:rsidRPr="00F94A04" w:rsidRDefault="00D01529" w:rsidP="00126DB2">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материалами обращениям;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041F76">
        <w:rPr>
          <w:rFonts w:ascii="Times New Roman" w:hAnsi="Times New Roman"/>
          <w:color w:val="auto"/>
          <w:sz w:val="28"/>
        </w:rPr>
        <w:t xml:space="preserve"> № 248-ФЗ</w:t>
      </w:r>
      <w:r w:rsidRPr="000E7BBF">
        <w:rPr>
          <w:rFonts w:ascii="Times New Roman" w:hAnsi="Times New Roman"/>
          <w:color w:val="auto"/>
          <w:sz w:val="28"/>
        </w:rPr>
        <w:t>.</w:t>
      </w:r>
    </w:p>
    <w:p w:rsidR="00D01529" w:rsidRPr="000E7BBF" w:rsidRDefault="00D01529" w:rsidP="00126DB2">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w:t>
      </w:r>
      <w:r w:rsidRPr="000E7BBF">
        <w:rPr>
          <w:rFonts w:ascii="Times New Roman" w:hAnsi="Times New Roman"/>
          <w:sz w:val="28"/>
        </w:rPr>
        <w:lastRenderedPageBreak/>
        <w:t>органа, включая задания, содержащиеся в планах работы Контрольного органа, в том числе в случаях, установленных Федеральным законом</w:t>
      </w:r>
      <w:r w:rsidR="0082304F">
        <w:rPr>
          <w:rFonts w:ascii="Times New Roman" w:hAnsi="Times New Roman"/>
          <w:sz w:val="28"/>
        </w:rPr>
        <w:t xml:space="preserve"> № 248-ФЗ</w:t>
      </w:r>
      <w:r w:rsidRPr="000E7BBF">
        <w:rPr>
          <w:rFonts w:ascii="Times New Roman" w:hAnsi="Times New Roman"/>
          <w:sz w:val="28"/>
        </w:rPr>
        <w:t>.</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F5227" w:rsidRPr="009F074C" w:rsidRDefault="00D01529" w:rsidP="003F1B80">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sidR="003F1B80">
        <w:rPr>
          <w:rFonts w:ascii="Times New Roman" w:hAnsi="Times New Roman"/>
          <w:color w:val="auto"/>
          <w:sz w:val="28"/>
        </w:rPr>
        <w:t>.</w:t>
      </w:r>
    </w:p>
    <w:p w:rsidR="00D01529" w:rsidRPr="00FA6665" w:rsidRDefault="00D01529" w:rsidP="00126DB2">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01529" w:rsidRPr="00F9325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01529" w:rsidRPr="009F074C" w:rsidRDefault="00D01529" w:rsidP="00126DB2">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указаннымив решении Контрольного органа о проведении контрольного мероприятия.</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01529" w:rsidRPr="00F94A04" w:rsidRDefault="00D01529" w:rsidP="00126DB2">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820438">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8142E9">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D01529" w:rsidRPr="009F074C" w:rsidRDefault="00D01529" w:rsidP="00126DB2">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D01529" w:rsidRPr="00854D54" w:rsidRDefault="00D01529" w:rsidP="00126DB2">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D01529" w:rsidRPr="00FA6665" w:rsidRDefault="00D01529" w:rsidP="00126DB2">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FA6665">
        <w:rPr>
          <w:sz w:val="28"/>
        </w:rPr>
        <w:lastRenderedPageBreak/>
        <w:t xml:space="preserve">Федерации. </w:t>
      </w:r>
    </w:p>
    <w:p w:rsidR="00D01529" w:rsidRPr="00FA6665" w:rsidRDefault="00D01529" w:rsidP="00126DB2">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1529" w:rsidRPr="00C30867"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01529" w:rsidRPr="009F074C" w:rsidRDefault="00D01529" w:rsidP="00126DB2">
      <w:pPr>
        <w:pStyle w:val="a8"/>
        <w:widowControl/>
        <w:tabs>
          <w:tab w:val="left" w:pos="1134"/>
        </w:tabs>
        <w:ind w:left="0" w:firstLine="540"/>
        <w:jc w:val="both"/>
        <w:rPr>
          <w:rFonts w:ascii="Times New Roman" w:hAnsi="Times New Roman"/>
          <w:sz w:val="28"/>
        </w:rPr>
      </w:pPr>
    </w:p>
    <w:p w:rsidR="00D01529" w:rsidRPr="00820438" w:rsidRDefault="00D01529" w:rsidP="00126DB2">
      <w:pPr>
        <w:pStyle w:val="ConsPlusNormal"/>
        <w:tabs>
          <w:tab w:val="left" w:pos="284"/>
        </w:tabs>
        <w:ind w:firstLine="540"/>
        <w:jc w:val="center"/>
        <w:rPr>
          <w:b/>
          <w:sz w:val="28"/>
        </w:rPr>
      </w:pPr>
      <w:r w:rsidRPr="00820438">
        <w:rPr>
          <w:b/>
          <w:sz w:val="28"/>
        </w:rPr>
        <w:t>4.2. Меры, принимаемые Контрольным органом по результатам контрольных мероприятий</w:t>
      </w:r>
    </w:p>
    <w:p w:rsidR="00D01529" w:rsidRPr="00B92362" w:rsidRDefault="00D01529" w:rsidP="00126DB2">
      <w:pPr>
        <w:pStyle w:val="ConsPlusNormal"/>
        <w:ind w:firstLine="540"/>
        <w:jc w:val="center"/>
        <w:rPr>
          <w:b/>
          <w:color w:val="000000"/>
          <w:sz w:val="28"/>
          <w:highlight w:val="yellow"/>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rsidR="00D01529" w:rsidRPr="009F074C" w:rsidRDefault="00D01529" w:rsidP="00126DB2">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1529" w:rsidRPr="00E57652" w:rsidRDefault="00D01529" w:rsidP="00126DB2">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20438">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sidR="00820438">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D01529" w:rsidRPr="00E57652" w:rsidRDefault="00D01529" w:rsidP="00126DB2">
      <w:pPr>
        <w:pStyle w:val="ConsPlusNormal"/>
        <w:ind w:firstLine="540"/>
        <w:jc w:val="both"/>
        <w:rPr>
          <w:sz w:val="28"/>
        </w:rPr>
      </w:pPr>
      <w:r w:rsidRPr="00E57652">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E57652">
        <w:rPr>
          <w:sz w:val="28"/>
        </w:rPr>
        <w:lastRenderedPageBreak/>
        <w:t>меры по привлечению виновных лиц к установленной законом ответственности;</w:t>
      </w:r>
    </w:p>
    <w:p w:rsidR="00D01529" w:rsidRPr="00FA6665" w:rsidRDefault="00D01529" w:rsidP="00126DB2">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D01529" w:rsidRPr="00FA6665" w:rsidRDefault="00D01529" w:rsidP="00126DB2">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D01529" w:rsidRPr="00FA6665" w:rsidRDefault="00D01529" w:rsidP="00126DB2">
      <w:pPr>
        <w:pStyle w:val="ConsPlusNormal"/>
        <w:ind w:firstLine="540"/>
        <w:jc w:val="both"/>
        <w:rPr>
          <w:sz w:val="28"/>
        </w:rPr>
      </w:pPr>
      <w:r w:rsidRPr="00FA6665">
        <w:rPr>
          <w:sz w:val="28"/>
        </w:rPr>
        <w:t xml:space="preserve">4.2.2. Предписание оформляется по форме согласно приложению 4 </w:t>
      </w:r>
      <w:r w:rsidR="008142E9">
        <w:rPr>
          <w:sz w:val="28"/>
        </w:rPr>
        <w:br/>
      </w:r>
      <w:r w:rsidRPr="00FA6665">
        <w:rPr>
          <w:sz w:val="28"/>
        </w:rPr>
        <w:t>к настоящему Положению.</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01529" w:rsidRPr="00FA6665" w:rsidRDefault="00D01529" w:rsidP="00126DB2">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01529" w:rsidRPr="00FA6665" w:rsidRDefault="00D01529" w:rsidP="00126DB2">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00505813" w:rsidRPr="00505813">
        <w:rPr>
          <w:sz w:val="28"/>
          <w:szCs w:val="28"/>
        </w:rPr>
        <w:t>.</w:t>
      </w:r>
    </w:p>
    <w:p w:rsidR="00D01529" w:rsidRPr="00FA6665"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Положения,с указанием новых сроков его исполнения. </w:t>
      </w:r>
    </w:p>
    <w:p w:rsidR="00D01529" w:rsidRPr="00F15C6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1529" w:rsidRPr="009E2BBF" w:rsidRDefault="00D01529" w:rsidP="00126DB2">
      <w:pPr>
        <w:pStyle w:val="HTML"/>
        <w:ind w:firstLine="540"/>
        <w:jc w:val="both"/>
        <w:rPr>
          <w:rFonts w:ascii="Verdana" w:hAnsi="Verdana"/>
          <w:sz w:val="28"/>
          <w:szCs w:val="28"/>
        </w:rPr>
      </w:pPr>
    </w:p>
    <w:p w:rsidR="00D01529" w:rsidRPr="00820438" w:rsidRDefault="00D01529" w:rsidP="00126DB2">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4.3. Плановые контрольные мероприятия</w:t>
      </w:r>
    </w:p>
    <w:p w:rsidR="00D01529" w:rsidRPr="009F074C" w:rsidRDefault="00D01529" w:rsidP="00126DB2">
      <w:pPr>
        <w:pStyle w:val="a8"/>
        <w:widowControl/>
        <w:tabs>
          <w:tab w:val="left" w:pos="1134"/>
        </w:tabs>
        <w:ind w:left="709" w:firstLine="540"/>
        <w:jc w:val="center"/>
        <w:rPr>
          <w:rFonts w:ascii="Times New Roman" w:hAnsi="Times New Roman"/>
          <w:b/>
          <w:sz w:val="28"/>
        </w:rPr>
      </w:pP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01529" w:rsidRPr="009F074C" w:rsidRDefault="00D01529" w:rsidP="00126DB2">
      <w:pPr>
        <w:pStyle w:val="a8"/>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инспекционный визит;</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рейдовый осмотр;</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документарная проверка;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выездная проверка.</w:t>
      </w:r>
    </w:p>
    <w:p w:rsidR="004A7B1D"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w:t>
      </w:r>
    </w:p>
    <w:p w:rsidR="00D01529" w:rsidRPr="008E240C" w:rsidRDefault="004A7B1D" w:rsidP="00126DB2">
      <w:pPr>
        <w:pStyle w:val="a8"/>
        <w:widowControl/>
        <w:tabs>
          <w:tab w:val="left" w:pos="1134"/>
        </w:tabs>
        <w:ind w:left="0" w:firstLine="540"/>
        <w:jc w:val="both"/>
        <w:rPr>
          <w:rFonts w:ascii="Times New Roman" w:hAnsi="Times New Roman"/>
          <w:sz w:val="28"/>
        </w:rPr>
      </w:pPr>
      <w:r w:rsidRPr="004A7B1D">
        <w:rPr>
          <w:rFonts w:ascii="Times New Roman" w:hAnsi="Times New Roman"/>
          <w:sz w:val="28"/>
        </w:rPr>
        <w:t>не менее одного контрольного (надзорного) мероприятия в четыре года и не более одного контрольного (надзорного) мероприятия в два года.</w:t>
      </w:r>
    </w:p>
    <w:p w:rsidR="00D01529" w:rsidRDefault="00D01529" w:rsidP="00126DB2">
      <w:pPr>
        <w:pStyle w:val="a8"/>
        <w:widowControl/>
        <w:tabs>
          <w:tab w:val="left" w:pos="1134"/>
        </w:tabs>
        <w:ind w:left="0" w:firstLine="540"/>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w:t>
      </w:r>
      <w:r w:rsidR="004A7B1D">
        <w:rPr>
          <w:rFonts w:ascii="Times New Roman" w:hAnsi="Times New Roman"/>
          <w:sz w:val="28"/>
        </w:rPr>
        <w:t xml:space="preserve"> и умеренного</w:t>
      </w:r>
      <w:r w:rsidRPr="008E240C">
        <w:rPr>
          <w:rFonts w:ascii="Times New Roman" w:hAnsi="Times New Roman"/>
          <w:sz w:val="28"/>
        </w:rPr>
        <w:t xml:space="preserve"> риска</w:t>
      </w:r>
      <w:r>
        <w:rPr>
          <w:rFonts w:ascii="Times New Roman" w:hAnsi="Times New Roman"/>
          <w:sz w:val="28"/>
        </w:rPr>
        <w:t>,</w:t>
      </w:r>
      <w:r w:rsidRPr="008E240C">
        <w:rPr>
          <w:rFonts w:ascii="Times New Roman" w:hAnsi="Times New Roman"/>
          <w:sz w:val="28"/>
        </w:rPr>
        <w:t xml:space="preserve"> проводятся: </w:t>
      </w:r>
    </w:p>
    <w:p w:rsidR="004A7B1D" w:rsidRPr="00BD0ADE" w:rsidRDefault="004A7B1D" w:rsidP="00126DB2">
      <w:pPr>
        <w:pStyle w:val="a8"/>
        <w:widowControl/>
        <w:tabs>
          <w:tab w:val="left" w:pos="1134"/>
        </w:tabs>
        <w:ind w:left="0" w:firstLine="540"/>
        <w:jc w:val="both"/>
        <w:rPr>
          <w:rFonts w:ascii="Times New Roman" w:hAnsi="Times New Roman"/>
          <w:sz w:val="28"/>
        </w:rPr>
      </w:pPr>
      <w:r w:rsidRPr="004A7B1D">
        <w:rPr>
          <w:rFonts w:ascii="Times New Roman" w:hAnsi="Times New Roman"/>
          <w:sz w:val="28"/>
        </w:rPr>
        <w:t>не менее одного контрольного (надзорного) мероприятия в шесть лет и не более одного контрольного (надзорного) мероприятия в три года.</w:t>
      </w:r>
    </w:p>
    <w:p w:rsidR="00D01529" w:rsidRDefault="00D01529" w:rsidP="004A7B1D">
      <w:pPr>
        <w:pStyle w:val="a8"/>
        <w:widowControl/>
        <w:tabs>
          <w:tab w:val="left" w:pos="1134"/>
        </w:tabs>
        <w:ind w:left="0"/>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01529" w:rsidRDefault="00D01529" w:rsidP="00126DB2">
      <w:pPr>
        <w:pStyle w:val="a8"/>
        <w:widowControl/>
        <w:tabs>
          <w:tab w:val="left" w:pos="1134"/>
        </w:tabs>
        <w:ind w:left="0"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01529" w:rsidRDefault="00D01529" w:rsidP="00126DB2">
      <w:pPr>
        <w:pStyle w:val="a8"/>
        <w:widowControl/>
        <w:tabs>
          <w:tab w:val="left" w:pos="1134"/>
        </w:tabs>
        <w:ind w:left="0" w:firstLine="540"/>
        <w:jc w:val="both"/>
        <w:rPr>
          <w:rFonts w:ascii="Times New Roman" w:hAnsi="Times New Roman"/>
          <w:sz w:val="28"/>
          <w:szCs w:val="28"/>
        </w:rPr>
      </w:pPr>
    </w:p>
    <w:p w:rsidR="00D01529" w:rsidRPr="00820438" w:rsidRDefault="00D01529" w:rsidP="00126DB2">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4.4. Внеплановые контрольные мероприятия</w:t>
      </w:r>
    </w:p>
    <w:p w:rsidR="00D01529" w:rsidRPr="00016933"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D01529" w:rsidRPr="00016933" w:rsidRDefault="00D01529" w:rsidP="00126DB2">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01529" w:rsidRPr="005C710C" w:rsidRDefault="00D01529" w:rsidP="00126DB2">
      <w:pPr>
        <w:pStyle w:val="ConsPlusNormal"/>
        <w:ind w:firstLine="540"/>
        <w:jc w:val="both"/>
        <w:rPr>
          <w:sz w:val="28"/>
          <w:szCs w:val="28"/>
        </w:rPr>
      </w:pPr>
      <w:r w:rsidRPr="00016933">
        <w:rPr>
          <w:sz w:val="28"/>
        </w:rPr>
        <w:t>4.4.4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01529" w:rsidRPr="005C710C" w:rsidRDefault="00D01529" w:rsidP="00126DB2">
      <w:pPr>
        <w:pStyle w:val="ConsPlusNormal"/>
        <w:ind w:firstLine="540"/>
        <w:jc w:val="both"/>
        <w:rPr>
          <w:b/>
          <w:sz w:val="28"/>
          <w:u w:val="single"/>
        </w:rPr>
      </w:pPr>
    </w:p>
    <w:p w:rsidR="00D01529" w:rsidRPr="00820438" w:rsidRDefault="00D01529" w:rsidP="00126DB2">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4.5. Документарная проверка</w:t>
      </w:r>
    </w:p>
    <w:p w:rsidR="00D01529" w:rsidRPr="00820438"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Verdana" w:hAnsi="Verdana"/>
          <w:sz w:val="28"/>
          <w:szCs w:val="28"/>
        </w:rPr>
      </w:pPr>
      <w:r w:rsidRPr="005C710C">
        <w:rPr>
          <w:rFonts w:ascii="Times New Roman" w:hAnsi="Times New Roman"/>
          <w:sz w:val="28"/>
        </w:rPr>
        <w:t xml:space="preserve">4.5.1.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01529" w:rsidRPr="00016933" w:rsidRDefault="00D01529" w:rsidP="00126DB2">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01529"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4.5.4. Перечень допустимых контрольных действий</w:t>
      </w:r>
      <w:r w:rsidR="00E95C2C">
        <w:rPr>
          <w:rFonts w:ascii="Times New Roman" w:hAnsi="Times New Roman"/>
          <w:sz w:val="28"/>
        </w:rPr>
        <w:t>,</w:t>
      </w:r>
      <w:r w:rsidR="00820438">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D01529" w:rsidRDefault="00D01529" w:rsidP="00126DB2">
      <w:pPr>
        <w:pStyle w:val="ConsPlusNormal"/>
        <w:ind w:firstLine="540"/>
        <w:jc w:val="both"/>
        <w:rPr>
          <w:sz w:val="28"/>
        </w:rPr>
      </w:pPr>
      <w:bookmarkStart w:id="2" w:name="_Hlk73716001"/>
      <w:r>
        <w:rPr>
          <w:sz w:val="28"/>
        </w:rPr>
        <w:lastRenderedPageBreak/>
        <w:t>1) истребование документов;</w:t>
      </w:r>
    </w:p>
    <w:p w:rsidR="00D01529" w:rsidRDefault="00D01529" w:rsidP="00126DB2">
      <w:pPr>
        <w:pStyle w:val="ConsPlusNormal"/>
        <w:ind w:firstLine="540"/>
        <w:jc w:val="both"/>
        <w:rPr>
          <w:sz w:val="28"/>
        </w:rPr>
      </w:pPr>
      <w:r>
        <w:rPr>
          <w:sz w:val="28"/>
        </w:rPr>
        <w:t>2) получение письменных объяснений;</w:t>
      </w:r>
    </w:p>
    <w:p w:rsidR="00D01529" w:rsidRDefault="00D01529" w:rsidP="00126DB2">
      <w:pPr>
        <w:pStyle w:val="ConsPlusNormal"/>
        <w:ind w:firstLine="540"/>
        <w:jc w:val="both"/>
        <w:rPr>
          <w:sz w:val="28"/>
        </w:rPr>
      </w:pPr>
      <w:r>
        <w:rPr>
          <w:sz w:val="28"/>
        </w:rPr>
        <w:t>3) экспертиза.</w:t>
      </w:r>
      <w:bookmarkEnd w:id="2"/>
    </w:p>
    <w:p w:rsidR="00D01529" w:rsidRPr="00016933" w:rsidRDefault="00D01529" w:rsidP="00126DB2">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документов и (или)их </w:t>
      </w:r>
      <w:r w:rsidRPr="002011C8">
        <w:rPr>
          <w:sz w:val="28"/>
          <w:szCs w:val="28"/>
        </w:rPr>
        <w:t>копий,</w:t>
      </w:r>
      <w:r w:rsidR="00820438">
        <w:rPr>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01529" w:rsidRPr="00016933" w:rsidRDefault="00D01529" w:rsidP="00126DB2">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w:t>
      </w:r>
      <w:r w:rsidR="00820438">
        <w:rPr>
          <w:rFonts w:ascii="Times New Roman" w:hAnsi="Times New Roman" w:cs="Times New Roman"/>
          <w:sz w:val="28"/>
        </w:rPr>
        <w:t xml:space="preserve"> </w:t>
      </w:r>
      <w:r w:rsidRPr="00016933">
        <w:rPr>
          <w:rFonts w:ascii="Times New Roman" w:hAnsi="Times New Roman" w:cs="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01529" w:rsidRPr="00EC4E28" w:rsidRDefault="00D01529" w:rsidP="00126DB2">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rsidR="00D01529" w:rsidRPr="00016933" w:rsidRDefault="00D01529" w:rsidP="00126DB2">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w:t>
      </w:r>
      <w:r w:rsidR="00820438">
        <w:rPr>
          <w:sz w:val="28"/>
          <w:szCs w:val="28"/>
        </w:rPr>
        <w:t xml:space="preserve"> </w:t>
      </w:r>
      <w:r w:rsidRPr="00016933">
        <w:rPr>
          <w:sz w:val="28"/>
          <w:szCs w:val="28"/>
        </w:rPr>
        <w:t>от контролируемого лица или его представителя, свидетелей.</w:t>
      </w:r>
    </w:p>
    <w:p w:rsidR="00D01529" w:rsidRPr="00016933" w:rsidRDefault="00D01529" w:rsidP="00126DB2">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01529" w:rsidRPr="00A253C9"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1529" w:rsidRPr="00016933" w:rsidRDefault="00D01529" w:rsidP="00126DB2">
      <w:pPr>
        <w:pStyle w:val="ConsPlusNormal"/>
        <w:ind w:firstLine="540"/>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01529" w:rsidRDefault="00D01529" w:rsidP="00126DB2">
      <w:pPr>
        <w:pStyle w:val="ConsPlusNormal"/>
        <w:ind w:firstLine="540"/>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D01529" w:rsidRDefault="00D01529" w:rsidP="00126DB2">
      <w:pPr>
        <w:pStyle w:val="ConsPlusNormal"/>
        <w:ind w:firstLine="540"/>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D01529" w:rsidRPr="00016933" w:rsidRDefault="00D01529" w:rsidP="00126DB2">
      <w:pPr>
        <w:pStyle w:val="ConsPlusNormal"/>
        <w:ind w:firstLine="540"/>
        <w:jc w:val="both"/>
        <w:rPr>
          <w:sz w:val="28"/>
        </w:rPr>
      </w:pPr>
      <w:r w:rsidRPr="00016933">
        <w:rPr>
          <w:sz w:val="28"/>
        </w:rPr>
        <w:lastRenderedPageBreak/>
        <w:t xml:space="preserve">4.5.9. Акт направляется Контрольным органом контролируемому лицув срок не позднее </w:t>
      </w:r>
      <w:r w:rsidRPr="00BD0ADE">
        <w:rPr>
          <w:sz w:val="28"/>
        </w:rPr>
        <w:t>пят</w:t>
      </w:r>
      <w:r w:rsidR="004A7B1D">
        <w:rPr>
          <w:sz w:val="28"/>
        </w:rPr>
        <w:t>надцати</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820438" w:rsidRDefault="00D01529" w:rsidP="00126DB2">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4.6. Выездная проверка</w:t>
      </w:r>
    </w:p>
    <w:p w:rsidR="00D01529" w:rsidRPr="00016933" w:rsidRDefault="00D01529" w:rsidP="00126DB2">
      <w:pPr>
        <w:pStyle w:val="a8"/>
        <w:widowControl/>
        <w:tabs>
          <w:tab w:val="left" w:pos="1134"/>
        </w:tabs>
        <w:ind w:left="0" w:firstLine="540"/>
        <w:jc w:val="both"/>
        <w:rPr>
          <w:rFonts w:ascii="Times New Roman" w:hAnsi="Times New Roman"/>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01529" w:rsidRPr="00016933" w:rsidRDefault="00D01529" w:rsidP="00126DB2">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01529" w:rsidRPr="00016933" w:rsidRDefault="00D01529" w:rsidP="00126DB2">
      <w:pPr>
        <w:pStyle w:val="a8"/>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илив запрашиваемых им документах и объяснениях контролируемого лица;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01529" w:rsidRPr="006B2AC8" w:rsidRDefault="00D01529" w:rsidP="00126DB2">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01529"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01529" w:rsidRPr="00016933"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A7B1D" w:rsidRPr="00016933" w:rsidRDefault="00D01529" w:rsidP="004A7B1D">
      <w:pPr>
        <w:pStyle w:val="ConsPlusNormal"/>
        <w:ind w:firstLine="540"/>
        <w:jc w:val="both"/>
        <w:rPr>
          <w:sz w:val="28"/>
        </w:rPr>
      </w:pPr>
      <w:bookmarkStart w:id="3" w:name="_Hlk73715973"/>
      <w:r w:rsidRPr="00016933">
        <w:rPr>
          <w:sz w:val="28"/>
        </w:rPr>
        <w:lastRenderedPageBreak/>
        <w:t>1) осмотр;</w:t>
      </w:r>
    </w:p>
    <w:p w:rsidR="00D01529" w:rsidRPr="00016933" w:rsidRDefault="00D01529" w:rsidP="00126DB2">
      <w:pPr>
        <w:pStyle w:val="ConsPlusNormal"/>
        <w:ind w:firstLine="540"/>
        <w:jc w:val="both"/>
        <w:rPr>
          <w:sz w:val="28"/>
        </w:rPr>
      </w:pPr>
      <w:r w:rsidRPr="00016933">
        <w:rPr>
          <w:sz w:val="28"/>
        </w:rPr>
        <w:t>2) опрос;</w:t>
      </w:r>
    </w:p>
    <w:p w:rsidR="00D01529" w:rsidRPr="00016933" w:rsidRDefault="00D01529" w:rsidP="00126DB2">
      <w:pPr>
        <w:pStyle w:val="ConsPlusNormal"/>
        <w:ind w:firstLine="540"/>
        <w:jc w:val="both"/>
        <w:rPr>
          <w:sz w:val="28"/>
        </w:rPr>
      </w:pPr>
      <w:r w:rsidRPr="00016933">
        <w:rPr>
          <w:sz w:val="28"/>
        </w:rPr>
        <w:t>3) истребование документов;</w:t>
      </w:r>
    </w:p>
    <w:p w:rsidR="00D01529" w:rsidRPr="00016933" w:rsidRDefault="00D01529" w:rsidP="00126DB2">
      <w:pPr>
        <w:pStyle w:val="ConsPlusNormal"/>
        <w:ind w:firstLine="540"/>
        <w:jc w:val="both"/>
        <w:rPr>
          <w:sz w:val="28"/>
        </w:rPr>
      </w:pPr>
      <w:r w:rsidRPr="00016933">
        <w:rPr>
          <w:sz w:val="28"/>
        </w:rPr>
        <w:t>4) получение письменных объяснений;</w:t>
      </w:r>
    </w:p>
    <w:p w:rsidR="00D01529" w:rsidRPr="00016933" w:rsidRDefault="00D01529" w:rsidP="00126DB2">
      <w:pPr>
        <w:pStyle w:val="ConsPlusNormal"/>
        <w:ind w:firstLine="540"/>
        <w:jc w:val="both"/>
        <w:rPr>
          <w:sz w:val="28"/>
        </w:rPr>
      </w:pPr>
      <w:r w:rsidRPr="00016933">
        <w:rPr>
          <w:sz w:val="28"/>
        </w:rPr>
        <w:t>5) экспертиза.</w:t>
      </w:r>
      <w:bookmarkEnd w:id="3"/>
    </w:p>
    <w:p w:rsidR="00D01529" w:rsidRPr="00016933" w:rsidRDefault="00D01529" w:rsidP="00126DB2">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01529" w:rsidRPr="00016933" w:rsidRDefault="00D01529" w:rsidP="00126DB2">
      <w:pPr>
        <w:pStyle w:val="ConsPlusNormal"/>
        <w:ind w:firstLine="540"/>
        <w:jc w:val="both"/>
        <w:rPr>
          <w:sz w:val="28"/>
        </w:rPr>
      </w:pPr>
      <w:r w:rsidRPr="00016933">
        <w:rPr>
          <w:sz w:val="28"/>
        </w:rPr>
        <w:t>По результатам осмотра составляется протокол осмотра.</w:t>
      </w:r>
    </w:p>
    <w:p w:rsidR="00D01529" w:rsidRPr="00016933" w:rsidRDefault="00D01529" w:rsidP="00126DB2">
      <w:pPr>
        <w:pStyle w:val="ConsPlusNormal"/>
        <w:ind w:firstLine="540"/>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1529" w:rsidRPr="00CE2B86"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01529" w:rsidRPr="00016933" w:rsidRDefault="00D01529" w:rsidP="00126DB2">
      <w:pPr>
        <w:pStyle w:val="ConsPlusNormal"/>
        <w:ind w:firstLine="540"/>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01529" w:rsidRPr="00016933" w:rsidRDefault="00D01529" w:rsidP="00126DB2">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01529" w:rsidRPr="00016933" w:rsidRDefault="00D01529" w:rsidP="00126DB2">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1529" w:rsidRPr="00016933" w:rsidRDefault="00D01529" w:rsidP="00126DB2">
      <w:pPr>
        <w:pStyle w:val="ConsPlusNormal"/>
        <w:ind w:firstLine="540"/>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D01529" w:rsidRPr="00016933" w:rsidRDefault="00D01529" w:rsidP="00126DB2">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D01529" w:rsidRPr="00016933" w:rsidRDefault="00D01529" w:rsidP="00126DB2">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D01529" w:rsidRDefault="00D01529" w:rsidP="00126DB2">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w:t>
      </w:r>
      <w:r w:rsidRPr="00016933">
        <w:rPr>
          <w:rFonts w:ascii="Times New Roman" w:hAnsi="Times New Roman"/>
          <w:sz w:val="28"/>
        </w:rPr>
        <w:lastRenderedPageBreak/>
        <w:t xml:space="preserve">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01529" w:rsidRDefault="00D01529" w:rsidP="00126DB2">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D01529" w:rsidRDefault="00D01529" w:rsidP="00126DB2">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01529" w:rsidRDefault="00D01529" w:rsidP="00126DB2">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01529" w:rsidRPr="00F94E5A" w:rsidRDefault="00D01529" w:rsidP="00126DB2">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01529" w:rsidRDefault="00D01529" w:rsidP="00126DB2">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01529" w:rsidRDefault="00D01529" w:rsidP="00126DB2">
      <w:pPr>
        <w:pStyle w:val="ConsPlusNormal"/>
        <w:ind w:firstLine="540"/>
        <w:jc w:val="center"/>
        <w:rPr>
          <w:sz w:val="28"/>
        </w:rPr>
      </w:pPr>
    </w:p>
    <w:p w:rsidR="00D01529" w:rsidRPr="00820438" w:rsidRDefault="00D01529" w:rsidP="00126DB2">
      <w:pPr>
        <w:pStyle w:val="ConsPlusNormal"/>
        <w:ind w:firstLine="540"/>
        <w:jc w:val="center"/>
        <w:rPr>
          <w:b/>
          <w:sz w:val="28"/>
        </w:rPr>
      </w:pPr>
      <w:r w:rsidRPr="00820438">
        <w:rPr>
          <w:b/>
          <w:sz w:val="28"/>
        </w:rPr>
        <w:t>4.7. Инспекционный визит, рейдовый осмотр</w:t>
      </w:r>
    </w:p>
    <w:p w:rsidR="00D01529" w:rsidRDefault="00D01529" w:rsidP="00126DB2">
      <w:pPr>
        <w:pStyle w:val="ConsPlusNormal"/>
        <w:ind w:firstLine="540"/>
        <w:jc w:val="center"/>
        <w:rPr>
          <w:b/>
          <w:sz w:val="28"/>
        </w:rPr>
      </w:pPr>
    </w:p>
    <w:p w:rsidR="00D01529" w:rsidRPr="00016933" w:rsidRDefault="00D01529" w:rsidP="00126DB2">
      <w:pPr>
        <w:pStyle w:val="HTML"/>
        <w:ind w:firstLine="540"/>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01529" w:rsidRPr="00016933"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01529" w:rsidRPr="0050349F"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D01529" w:rsidRDefault="00D01529" w:rsidP="00126DB2">
      <w:pPr>
        <w:pStyle w:val="ConsPlusNormal"/>
        <w:ind w:firstLine="540"/>
        <w:jc w:val="both"/>
        <w:rPr>
          <w:sz w:val="28"/>
        </w:rPr>
      </w:pPr>
      <w:bookmarkStart w:id="4" w:name="_Hlk73715943"/>
      <w:r w:rsidRPr="00016933">
        <w:rPr>
          <w:sz w:val="28"/>
        </w:rPr>
        <w:t>а) осмотр;</w:t>
      </w:r>
    </w:p>
    <w:p w:rsidR="00D01529" w:rsidRPr="00016933" w:rsidRDefault="00D01529" w:rsidP="00126DB2">
      <w:pPr>
        <w:pStyle w:val="ConsPlusNormal"/>
        <w:ind w:firstLine="540"/>
        <w:jc w:val="both"/>
        <w:rPr>
          <w:sz w:val="28"/>
        </w:rPr>
      </w:pPr>
      <w:r w:rsidRPr="00016933">
        <w:rPr>
          <w:sz w:val="28"/>
        </w:rPr>
        <w:t>б) опрос;</w:t>
      </w:r>
    </w:p>
    <w:p w:rsidR="00D01529" w:rsidRPr="00016933" w:rsidRDefault="00D01529" w:rsidP="00126DB2">
      <w:pPr>
        <w:pStyle w:val="ConsPlusNormal"/>
        <w:ind w:firstLine="540"/>
        <w:jc w:val="both"/>
        <w:rPr>
          <w:sz w:val="28"/>
        </w:rPr>
      </w:pPr>
      <w:r w:rsidRPr="00016933">
        <w:rPr>
          <w:sz w:val="28"/>
        </w:rPr>
        <w:t>в) получение письменных объяснений;</w:t>
      </w:r>
    </w:p>
    <w:p w:rsidR="00D01529" w:rsidRPr="00016933" w:rsidRDefault="00D01529" w:rsidP="00126DB2">
      <w:pPr>
        <w:pStyle w:val="ConsPlusNormal"/>
        <w:ind w:firstLine="540"/>
        <w:jc w:val="both"/>
        <w:rPr>
          <w:sz w:val="28"/>
        </w:rPr>
      </w:pPr>
      <w:r w:rsidRPr="00016933">
        <w:rPr>
          <w:sz w:val="28"/>
        </w:rPr>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1529" w:rsidRPr="005C710C" w:rsidRDefault="00D01529" w:rsidP="00126DB2">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w:t>
      </w:r>
      <w:r w:rsidRPr="005C710C">
        <w:rPr>
          <w:sz w:val="28"/>
        </w:rPr>
        <w:lastRenderedPageBreak/>
        <w:t xml:space="preserve">видеосвязи. </w:t>
      </w:r>
    </w:p>
    <w:p w:rsidR="00D01529" w:rsidRPr="0047727C" w:rsidRDefault="00D01529" w:rsidP="00126DB2">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t>4.7.3.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01529" w:rsidRPr="00E553C2" w:rsidRDefault="00D01529" w:rsidP="00126DB2">
      <w:pPr>
        <w:pStyle w:val="HTML"/>
        <w:ind w:firstLine="540"/>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01529" w:rsidRPr="003038DA"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D01529" w:rsidRDefault="00D01529" w:rsidP="00126DB2">
      <w:pPr>
        <w:pStyle w:val="ConsPlusNormal"/>
        <w:ind w:firstLine="540"/>
        <w:jc w:val="both"/>
        <w:rPr>
          <w:sz w:val="28"/>
        </w:rPr>
      </w:pPr>
      <w:bookmarkStart w:id="5" w:name="_Hlk73715920"/>
      <w:r>
        <w:rPr>
          <w:sz w:val="28"/>
        </w:rPr>
        <w:t>а) осмотр;</w:t>
      </w:r>
    </w:p>
    <w:p w:rsidR="00D01529" w:rsidRDefault="00D01529" w:rsidP="00126DB2">
      <w:pPr>
        <w:pStyle w:val="ConsPlusNormal"/>
        <w:ind w:firstLine="540"/>
        <w:jc w:val="both"/>
        <w:rPr>
          <w:sz w:val="28"/>
        </w:rPr>
      </w:pPr>
      <w:r>
        <w:rPr>
          <w:sz w:val="28"/>
        </w:rPr>
        <w:t>б) опрос;</w:t>
      </w:r>
    </w:p>
    <w:p w:rsidR="00D01529" w:rsidRDefault="00D01529" w:rsidP="00126DB2">
      <w:pPr>
        <w:pStyle w:val="ConsPlusNormal"/>
        <w:ind w:firstLine="540"/>
        <w:jc w:val="both"/>
        <w:rPr>
          <w:sz w:val="28"/>
        </w:rPr>
      </w:pPr>
      <w:r>
        <w:rPr>
          <w:sz w:val="28"/>
        </w:rPr>
        <w:t>в) получение письменных объяснений;</w:t>
      </w:r>
    </w:p>
    <w:p w:rsidR="00D01529" w:rsidRDefault="00D01529" w:rsidP="00126DB2">
      <w:pPr>
        <w:pStyle w:val="ConsPlusNormal"/>
        <w:ind w:firstLine="540"/>
        <w:jc w:val="both"/>
        <w:rPr>
          <w:sz w:val="28"/>
        </w:rPr>
      </w:pPr>
      <w:r>
        <w:rPr>
          <w:sz w:val="28"/>
        </w:rPr>
        <w:t>г) истребование документов;</w:t>
      </w:r>
    </w:p>
    <w:p w:rsidR="00D01529" w:rsidRPr="003F4B5E" w:rsidRDefault="00D01529" w:rsidP="00126DB2">
      <w:pPr>
        <w:pStyle w:val="ConsPlusNormal"/>
        <w:ind w:firstLine="540"/>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01529" w:rsidRPr="00C5024F"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01529" w:rsidRPr="00F94A04" w:rsidRDefault="00D01529" w:rsidP="00126DB2">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sidR="00E95C2C">
        <w:rPr>
          <w:rFonts w:ascii="Times New Roman" w:hAnsi="Times New Roman" w:cs="Times New Roman"/>
          <w:sz w:val="28"/>
          <w:szCs w:val="28"/>
        </w:rPr>
        <w:br/>
      </w:r>
      <w:r w:rsidRPr="00F94A04">
        <w:rPr>
          <w:rFonts w:ascii="Times New Roman" w:hAnsi="Times New Roman" w:cs="Times New Roman"/>
          <w:sz w:val="28"/>
          <w:szCs w:val="28"/>
        </w:rPr>
        <w:t>№ 248-ФЗ.</w:t>
      </w:r>
    </w:p>
    <w:p w:rsidR="00505813" w:rsidRDefault="00D01529" w:rsidP="00820438">
      <w:pPr>
        <w:pStyle w:val="ConsPlusNormal"/>
        <w:ind w:firstLine="540"/>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505813" w:rsidRPr="006E742E" w:rsidRDefault="00505813" w:rsidP="00126DB2">
      <w:pPr>
        <w:pStyle w:val="ConsPlusNormal"/>
        <w:ind w:firstLine="540"/>
        <w:jc w:val="both"/>
        <w:rPr>
          <w:sz w:val="28"/>
        </w:rPr>
      </w:pPr>
    </w:p>
    <w:p w:rsidR="00D01529" w:rsidRPr="00820438" w:rsidRDefault="00D01529" w:rsidP="00126DB2">
      <w:pPr>
        <w:pStyle w:val="ConsPlusNormal"/>
        <w:ind w:firstLine="540"/>
        <w:jc w:val="center"/>
        <w:rPr>
          <w:b/>
          <w:sz w:val="28"/>
        </w:rPr>
      </w:pPr>
      <w:r w:rsidRPr="00820438">
        <w:rPr>
          <w:b/>
          <w:sz w:val="28"/>
        </w:rPr>
        <w:t>4.8. Наблюдение за соблюдением обязательных требований (мониторинг безопасности)</w:t>
      </w:r>
    </w:p>
    <w:p w:rsidR="00D01529" w:rsidRDefault="00D01529" w:rsidP="00126DB2">
      <w:pPr>
        <w:pStyle w:val="ConsPlusNormal"/>
        <w:ind w:firstLine="540"/>
        <w:jc w:val="center"/>
        <w:rPr>
          <w:b/>
          <w:sz w:val="28"/>
        </w:rPr>
      </w:pPr>
    </w:p>
    <w:p w:rsidR="00D01529" w:rsidRPr="003F4B5E" w:rsidRDefault="00D01529" w:rsidP="00126DB2">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w:t>
      </w:r>
      <w:r w:rsidRPr="003F4B5E">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903BC0">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D01529" w:rsidRPr="003633A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01529" w:rsidRPr="00016933" w:rsidRDefault="00D01529" w:rsidP="00126DB2">
      <w:pPr>
        <w:pStyle w:val="ConsPlusNormal"/>
        <w:ind w:firstLine="540"/>
        <w:jc w:val="both"/>
        <w:rPr>
          <w:sz w:val="28"/>
          <w:szCs w:val="28"/>
        </w:rPr>
      </w:pPr>
    </w:p>
    <w:p w:rsidR="00D01529" w:rsidRPr="00820438" w:rsidRDefault="00D01529" w:rsidP="00126DB2">
      <w:pPr>
        <w:pStyle w:val="ConsPlusNormal"/>
        <w:ind w:firstLine="540"/>
        <w:jc w:val="center"/>
        <w:rPr>
          <w:b/>
          <w:sz w:val="28"/>
        </w:rPr>
      </w:pPr>
      <w:r w:rsidRPr="00820438">
        <w:rPr>
          <w:b/>
          <w:sz w:val="28"/>
        </w:rPr>
        <w:t>4.9. Выездное обследование</w:t>
      </w:r>
    </w:p>
    <w:p w:rsidR="00D01529" w:rsidRDefault="00D01529" w:rsidP="00126DB2">
      <w:pPr>
        <w:pStyle w:val="ConsPlusNormal"/>
        <w:ind w:firstLine="540"/>
        <w:jc w:val="center"/>
        <w:rPr>
          <w:sz w:val="28"/>
        </w:rPr>
      </w:pPr>
    </w:p>
    <w:p w:rsidR="00D01529" w:rsidRPr="003F4B5E"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0152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01529" w:rsidRPr="00705452" w:rsidRDefault="00D01529" w:rsidP="00126DB2">
      <w:pPr>
        <w:pStyle w:val="a8"/>
        <w:widowControl/>
        <w:tabs>
          <w:tab w:val="left" w:pos="1134"/>
        </w:tabs>
        <w:ind w:left="0" w:firstLine="540"/>
        <w:jc w:val="both"/>
        <w:rPr>
          <w:rFonts w:ascii="Times New Roman" w:hAnsi="Times New Roman"/>
          <w:sz w:val="28"/>
          <w:szCs w:val="28"/>
        </w:rPr>
      </w:pPr>
    </w:p>
    <w:p w:rsidR="00D01529" w:rsidRPr="003F4B5E" w:rsidRDefault="00D01529" w:rsidP="00126DB2">
      <w:pPr>
        <w:pStyle w:val="ConsPlusNormal"/>
        <w:ind w:firstLine="540"/>
        <w:jc w:val="center"/>
        <w:rPr>
          <w:b/>
          <w:sz w:val="28"/>
        </w:rPr>
      </w:pPr>
      <w:r w:rsidRPr="00621238">
        <w:rPr>
          <w:b/>
          <w:sz w:val="28"/>
        </w:rPr>
        <w:t>5. Досудебное обжалование</w:t>
      </w:r>
    </w:p>
    <w:p w:rsidR="00D01529" w:rsidRDefault="00D01529" w:rsidP="00126DB2">
      <w:pPr>
        <w:pStyle w:val="ConsPlusNormal"/>
        <w:ind w:firstLine="540"/>
        <w:jc w:val="center"/>
        <w:rPr>
          <w:b/>
          <w:sz w:val="28"/>
        </w:rPr>
      </w:pP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lastRenderedPageBreak/>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E45105" w:rsidRPr="00E45105">
        <w:rPr>
          <w:rFonts w:ascii="Times New Roman" w:hAnsi="Times New Roman"/>
          <w:sz w:val="28"/>
        </w:rPr>
        <w:t xml:space="preserve">руководителя (заместителя руководителя) </w:t>
      </w:r>
      <w:r w:rsidRPr="003F4B5E">
        <w:rPr>
          <w:rFonts w:ascii="Times New Roman" w:hAnsi="Times New Roman"/>
          <w:sz w:val="28"/>
        </w:rPr>
        <w:t>Контрольного органа и инспекторов (далее также – должностные лица):</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01529" w:rsidRPr="003F4B5E" w:rsidRDefault="00D01529" w:rsidP="00126DB2">
      <w:pPr>
        <w:pStyle w:val="ConsPlusNormal"/>
        <w:ind w:firstLine="540"/>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D01529" w:rsidRDefault="00D01529" w:rsidP="00126DB2">
      <w:pPr>
        <w:pStyle w:val="ConsPlusNormal"/>
        <w:ind w:firstLine="540"/>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915DD" w:rsidRDefault="004915DD" w:rsidP="00126DB2">
      <w:pPr>
        <w:pStyle w:val="ConsPlusNormal"/>
        <w:ind w:firstLine="540"/>
        <w:jc w:val="both"/>
        <w:rPr>
          <w:sz w:val="28"/>
        </w:rPr>
      </w:pPr>
      <w:r w:rsidRPr="004915DD">
        <w:rPr>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D01529" w:rsidRDefault="00D01529" w:rsidP="00126DB2">
      <w:pPr>
        <w:pStyle w:val="ConsPlusNormal"/>
        <w:ind w:firstLine="540"/>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D01529" w:rsidRPr="003F4B5E" w:rsidRDefault="00D01529" w:rsidP="00126DB2">
      <w:pPr>
        <w:pStyle w:val="ConsPlusNormal"/>
        <w:ind w:firstLine="540"/>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D01529" w:rsidRDefault="00D01529" w:rsidP="00126DB2">
      <w:pPr>
        <w:pStyle w:val="ConsPlusNormal"/>
        <w:ind w:firstLine="540"/>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01529" w:rsidRDefault="00D01529" w:rsidP="00126DB2">
      <w:pPr>
        <w:pStyle w:val="ConsPlusNormal"/>
        <w:ind w:firstLine="540"/>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01529" w:rsidRDefault="00D01529" w:rsidP="00126DB2">
      <w:pPr>
        <w:pStyle w:val="ConsPlusNormal"/>
        <w:ind w:firstLine="540"/>
        <w:jc w:val="both"/>
        <w:rPr>
          <w:sz w:val="28"/>
        </w:rPr>
      </w:pPr>
      <w:r>
        <w:rPr>
          <w:sz w:val="28"/>
        </w:rPr>
        <w:t xml:space="preserve">5.5. В случае пропуска по уважительной причине срока подачи жалобы этот срок по ходатайству контролируемого лица, подающего жалобу, </w:t>
      </w:r>
      <w:r w:rsidR="004F7639">
        <w:rPr>
          <w:sz w:val="28"/>
        </w:rPr>
        <w:t>восстанавливается</w:t>
      </w:r>
      <w:r>
        <w:rPr>
          <w:sz w:val="28"/>
        </w:rPr>
        <w:t xml:space="preserve"> Контрольным органом.</w:t>
      </w:r>
      <w:bookmarkStart w:id="8" w:name="Par377"/>
      <w:bookmarkEnd w:id="8"/>
    </w:p>
    <w:p w:rsidR="00D01529" w:rsidRDefault="00D01529" w:rsidP="00126DB2">
      <w:pPr>
        <w:pStyle w:val="ConsPlusNormal"/>
        <w:ind w:firstLine="540"/>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01529" w:rsidRDefault="00D01529" w:rsidP="00126DB2">
      <w:pPr>
        <w:pStyle w:val="ConsPlusNormal"/>
        <w:ind w:firstLine="540"/>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D01529" w:rsidRPr="001D1D3E" w:rsidRDefault="00D01529" w:rsidP="00126DB2">
      <w:pPr>
        <w:pStyle w:val="ConsPlusNormal"/>
        <w:ind w:firstLine="540"/>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 xml:space="preserve">в срок не позднее двух рабочих дней со дня регистрации жалобы принимается </w:t>
      </w:r>
      <w:r w:rsidRPr="001D1D3E">
        <w:rPr>
          <w:sz w:val="28"/>
        </w:rPr>
        <w:lastRenderedPageBreak/>
        <w:t>решение:</w:t>
      </w:r>
    </w:p>
    <w:p w:rsidR="00D01529" w:rsidRDefault="00D01529" w:rsidP="00126DB2">
      <w:pPr>
        <w:pStyle w:val="ConsPlusNormal"/>
        <w:ind w:firstLine="540"/>
        <w:jc w:val="both"/>
        <w:rPr>
          <w:sz w:val="28"/>
        </w:rPr>
      </w:pPr>
      <w:r>
        <w:rPr>
          <w:sz w:val="28"/>
        </w:rPr>
        <w:t>1) о приостановлении исполнения обжалуемого решения Контрольного органа;</w:t>
      </w:r>
    </w:p>
    <w:p w:rsidR="00D01529" w:rsidRDefault="00D01529" w:rsidP="00126DB2">
      <w:pPr>
        <w:pStyle w:val="ConsPlusNormal"/>
        <w:ind w:firstLine="540"/>
        <w:jc w:val="both"/>
        <w:rPr>
          <w:sz w:val="28"/>
        </w:rPr>
      </w:pPr>
      <w:r>
        <w:rPr>
          <w:sz w:val="28"/>
        </w:rPr>
        <w:t xml:space="preserve">2) об отказе в приостановлении исполнения обжалуемого решения Контрольного органа. </w:t>
      </w:r>
    </w:p>
    <w:p w:rsidR="00D01529" w:rsidRDefault="00D01529" w:rsidP="00126DB2">
      <w:pPr>
        <w:pStyle w:val="ConsPlusNormal"/>
        <w:ind w:firstLine="540"/>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01529" w:rsidRDefault="00D01529" w:rsidP="00AB1888">
      <w:pPr>
        <w:pStyle w:val="a8"/>
        <w:widowControl/>
        <w:tabs>
          <w:tab w:val="left" w:pos="1134"/>
        </w:tabs>
        <w:ind w:left="0" w:firstLine="540"/>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D01529" w:rsidRDefault="00D01529" w:rsidP="00126DB2">
      <w:pPr>
        <w:pStyle w:val="ConsPlusNormal"/>
        <w:ind w:firstLine="540"/>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01529" w:rsidRDefault="00D01529" w:rsidP="00126DB2">
      <w:pPr>
        <w:pStyle w:val="ConsPlusNormal"/>
        <w:ind w:firstLine="540"/>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01529" w:rsidRDefault="00D01529" w:rsidP="00126DB2">
      <w:pPr>
        <w:pStyle w:val="ConsPlusNormal"/>
        <w:ind w:firstLine="540"/>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01529" w:rsidRDefault="00D01529" w:rsidP="00126DB2">
      <w:pPr>
        <w:pStyle w:val="ConsPlusNormal"/>
        <w:ind w:firstLine="540"/>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01529" w:rsidRDefault="00D01529" w:rsidP="00126DB2">
      <w:pPr>
        <w:pStyle w:val="ConsPlusNormal"/>
        <w:ind w:firstLine="540"/>
        <w:jc w:val="both"/>
        <w:rPr>
          <w:sz w:val="28"/>
        </w:rPr>
      </w:pPr>
      <w:r>
        <w:rPr>
          <w:sz w:val="28"/>
        </w:rPr>
        <w:t>5) требования контролируемого лица, подавшего жалобу;</w:t>
      </w:r>
    </w:p>
    <w:p w:rsidR="00D01529" w:rsidRDefault="00D01529" w:rsidP="00126DB2">
      <w:pPr>
        <w:pStyle w:val="ConsPlusNormal"/>
        <w:ind w:firstLine="540"/>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01529" w:rsidRDefault="00D01529" w:rsidP="00126DB2">
      <w:pPr>
        <w:pStyle w:val="ConsPlusNormal"/>
        <w:ind w:firstLine="540"/>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01529" w:rsidRDefault="00D01529" w:rsidP="00126DB2">
      <w:pPr>
        <w:pStyle w:val="ConsPlusNormal"/>
        <w:ind w:firstLine="540"/>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01529" w:rsidRPr="003F4B5E" w:rsidRDefault="00D01529" w:rsidP="00126DB2">
      <w:pPr>
        <w:pStyle w:val="ConsPlusNormal"/>
        <w:ind w:firstLine="540"/>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01529" w:rsidRDefault="00D01529" w:rsidP="00126DB2">
      <w:pPr>
        <w:pStyle w:val="ConsPlusNormal"/>
        <w:ind w:firstLine="540"/>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F0C67" w:rsidRDefault="004F0C67" w:rsidP="00126DB2">
      <w:pPr>
        <w:pStyle w:val="ConsPlusNormal"/>
        <w:ind w:firstLine="540"/>
        <w:jc w:val="both"/>
        <w:rPr>
          <w:sz w:val="28"/>
        </w:rPr>
      </w:pPr>
      <w:r w:rsidRPr="004F0C67">
        <w:rPr>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529" w:rsidRPr="008B7996"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20438">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01529" w:rsidRPr="001D1D3E" w:rsidRDefault="00D01529" w:rsidP="00126DB2">
      <w:pPr>
        <w:widowControl/>
        <w:tabs>
          <w:tab w:val="left" w:pos="1134"/>
        </w:tabs>
        <w:ind w:firstLine="540"/>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D01529" w:rsidRDefault="00D01529" w:rsidP="00126DB2">
      <w:pPr>
        <w:pStyle w:val="ConsPlusNormal"/>
        <w:ind w:firstLine="540"/>
        <w:jc w:val="both"/>
        <w:rPr>
          <w:sz w:val="28"/>
        </w:rPr>
      </w:pPr>
      <w:r>
        <w:rPr>
          <w:sz w:val="28"/>
        </w:rPr>
        <w:t xml:space="preserve">5.16. Указанный срок </w:t>
      </w:r>
      <w:r w:rsidR="007E126A" w:rsidRPr="007E126A">
        <w:rPr>
          <w:sz w:val="28"/>
        </w:rPr>
        <w:t>может быть продлен</w:t>
      </w:r>
      <w:r>
        <w:rPr>
          <w:sz w:val="28"/>
        </w:rPr>
        <w:t xml:space="preserve"> на двадцать рабочих дней, в следующих исключительных случаях:</w:t>
      </w:r>
    </w:p>
    <w:p w:rsidR="00D01529" w:rsidRDefault="00D01529" w:rsidP="00126DB2">
      <w:pPr>
        <w:pStyle w:val="ConsPlusNormal"/>
        <w:ind w:firstLine="540"/>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01529" w:rsidRDefault="00D01529" w:rsidP="00126DB2">
      <w:pPr>
        <w:pStyle w:val="ConsPlusNormal"/>
        <w:ind w:firstLine="540"/>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Pr>
          <w:rFonts w:ascii="Times New Roman" w:hAnsi="Times New Roman"/>
          <w:sz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01529" w:rsidRPr="003F4B5E" w:rsidRDefault="00D01529" w:rsidP="00126DB2">
      <w:pPr>
        <w:pStyle w:val="ConsPlusNormal"/>
        <w:ind w:firstLine="540"/>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01529" w:rsidRPr="003F4B5E" w:rsidRDefault="00D01529" w:rsidP="00126DB2">
      <w:pPr>
        <w:pStyle w:val="ConsPlusNormal"/>
        <w:ind w:firstLine="540"/>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01529" w:rsidRPr="0017275F"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D01529" w:rsidRPr="00B92B36" w:rsidRDefault="00D01529" w:rsidP="00126DB2">
      <w:pPr>
        <w:pStyle w:val="ConsPlusNormal"/>
        <w:ind w:firstLine="540"/>
        <w:jc w:val="both"/>
        <w:rPr>
          <w:sz w:val="28"/>
        </w:rPr>
      </w:pPr>
      <w:r w:rsidRPr="0017275F">
        <w:rPr>
          <w:sz w:val="28"/>
        </w:rPr>
        <w:t>1) оставляет жалобу без удовлетворения;</w:t>
      </w:r>
    </w:p>
    <w:p w:rsidR="00D01529" w:rsidRDefault="00D01529" w:rsidP="00126DB2">
      <w:pPr>
        <w:pStyle w:val="ConsPlusNormal"/>
        <w:ind w:firstLine="540"/>
        <w:jc w:val="both"/>
        <w:rPr>
          <w:sz w:val="28"/>
        </w:rPr>
      </w:pPr>
      <w:r w:rsidRPr="00B92B36">
        <w:rPr>
          <w:sz w:val="28"/>
        </w:rPr>
        <w:t>2) отменяет решение Контрольного органа</w:t>
      </w:r>
      <w:r>
        <w:rPr>
          <w:sz w:val="28"/>
        </w:rPr>
        <w:t xml:space="preserve"> полностью или частично;</w:t>
      </w:r>
    </w:p>
    <w:p w:rsidR="00D01529" w:rsidRDefault="00D01529" w:rsidP="00126DB2">
      <w:pPr>
        <w:pStyle w:val="ConsPlusNormal"/>
        <w:ind w:firstLine="540"/>
        <w:jc w:val="both"/>
        <w:rPr>
          <w:sz w:val="28"/>
        </w:rPr>
      </w:pPr>
      <w:r>
        <w:rPr>
          <w:sz w:val="28"/>
        </w:rPr>
        <w:t>3) отменяет решение Контрольного органа полностью и принимает новое решение;</w:t>
      </w:r>
    </w:p>
    <w:p w:rsidR="00D01529" w:rsidRDefault="00D01529" w:rsidP="00126DB2">
      <w:pPr>
        <w:pStyle w:val="ConsPlusNormal"/>
        <w:ind w:firstLine="540"/>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05813" w:rsidRDefault="00D01529" w:rsidP="00820438">
      <w:pPr>
        <w:pStyle w:val="ConsPlusNormal"/>
        <w:ind w:firstLine="540"/>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01529" w:rsidRDefault="00D01529" w:rsidP="00126DB2">
      <w:pPr>
        <w:pStyle w:val="a8"/>
        <w:widowControl/>
        <w:tabs>
          <w:tab w:val="left" w:pos="1134"/>
        </w:tabs>
        <w:ind w:left="0" w:firstLine="540"/>
        <w:jc w:val="center"/>
        <w:rPr>
          <w:rFonts w:ascii="Times New Roman" w:hAnsi="Times New Roman"/>
          <w:b/>
          <w:sz w:val="28"/>
        </w:rPr>
      </w:pPr>
    </w:p>
    <w:p w:rsidR="00D01529" w:rsidRPr="000C0051" w:rsidRDefault="00D01529" w:rsidP="00D124ED">
      <w:pPr>
        <w:pStyle w:val="19"/>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D01529" w:rsidRPr="000C0051" w:rsidRDefault="00D01529" w:rsidP="00D124ED">
      <w:pPr>
        <w:pStyle w:val="19"/>
        <w:widowControl/>
        <w:tabs>
          <w:tab w:val="left" w:pos="1134"/>
        </w:tabs>
        <w:ind w:left="709" w:firstLine="540"/>
        <w:jc w:val="center"/>
        <w:rPr>
          <w:rFonts w:ascii="Times New Roman" w:hAnsi="Times New Roman"/>
          <w:b/>
          <w:sz w:val="28"/>
          <w:szCs w:val="28"/>
        </w:rPr>
      </w:pPr>
    </w:p>
    <w:p w:rsidR="00D01529" w:rsidRPr="000C0051" w:rsidRDefault="00D01529" w:rsidP="00A877C6">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w:t>
      </w:r>
      <w:bookmarkStart w:id="12" w:name="_Hlk73956884"/>
      <w:r w:rsidRPr="000C0051">
        <w:rPr>
          <w:rFonts w:ascii="Times New Roman" w:hAnsi="Times New Roman"/>
          <w:sz w:val="28"/>
          <w:szCs w:val="28"/>
        </w:rPr>
        <w:t>и их целевые значения, индикативные показатели</w:t>
      </w:r>
      <w:bookmarkEnd w:id="12"/>
      <w:r w:rsidRPr="000C0051">
        <w:rPr>
          <w:rFonts w:ascii="Times New Roman" w:hAnsi="Times New Roman"/>
          <w:sz w:val="28"/>
          <w:szCs w:val="28"/>
        </w:rPr>
        <w:t xml:space="preserve"> установлены приложением 5 к настоящему Положению.</w:t>
      </w:r>
    </w:p>
    <w:p w:rsidR="00D01529" w:rsidRDefault="00D01529" w:rsidP="00D124ED">
      <w:pPr>
        <w:widowControl/>
        <w:autoSpaceDE w:val="0"/>
        <w:ind w:right="-16" w:firstLine="540"/>
        <w:jc w:val="both"/>
        <w:rPr>
          <w:rFonts w:ascii="Times New Roman" w:hAnsi="Times New Roman"/>
          <w:sz w:val="28"/>
          <w:szCs w:val="28"/>
          <w:u w:val="single"/>
        </w:rPr>
      </w:pPr>
    </w:p>
    <w:p w:rsidR="00D01529" w:rsidRPr="009615C9" w:rsidRDefault="00FE1D37" w:rsidP="00A877C6">
      <w:pPr>
        <w:widowControl/>
        <w:tabs>
          <w:tab w:val="left" w:pos="1134"/>
        </w:tabs>
        <w:ind w:left="3114" w:firstLine="1134"/>
        <w:jc w:val="both"/>
        <w:rPr>
          <w:rFonts w:ascii="Times New Roman" w:hAnsi="Times New Roman"/>
          <w:sz w:val="28"/>
          <w:szCs w:val="28"/>
        </w:rPr>
      </w:pPr>
      <w:r>
        <w:rPr>
          <w:rFonts w:ascii="Times New Roman" w:hAnsi="Times New Roman"/>
          <w:sz w:val="28"/>
          <w:szCs w:val="28"/>
        </w:rPr>
        <w:br w:type="page"/>
      </w:r>
      <w:r w:rsidR="00820438">
        <w:rPr>
          <w:rFonts w:ascii="Times New Roman" w:hAnsi="Times New Roman"/>
          <w:sz w:val="28"/>
          <w:szCs w:val="28"/>
        </w:rPr>
        <w:lastRenderedPageBreak/>
        <w:t xml:space="preserve">    </w:t>
      </w:r>
      <w:r w:rsidR="00D01529" w:rsidRPr="009615C9">
        <w:rPr>
          <w:rFonts w:ascii="Times New Roman" w:hAnsi="Times New Roman"/>
          <w:sz w:val="28"/>
          <w:szCs w:val="28"/>
        </w:rPr>
        <w:t>Приложение 1</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Default="00D01529" w:rsidP="009615C9">
      <w:pPr>
        <w:pStyle w:val="ConsPlusNormal"/>
        <w:ind w:left="4395" w:firstLine="0"/>
        <w:jc w:val="center"/>
        <w:rPr>
          <w:sz w:val="28"/>
        </w:rPr>
      </w:pPr>
    </w:p>
    <w:p w:rsidR="00D01529" w:rsidRDefault="00D01529" w:rsidP="0044555F">
      <w:pPr>
        <w:pStyle w:val="ConsPlusNormal"/>
        <w:ind w:firstLine="0"/>
        <w:jc w:val="center"/>
        <w:rPr>
          <w:sz w:val="28"/>
        </w:rPr>
      </w:pPr>
    </w:p>
    <w:p w:rsidR="00D01529" w:rsidRDefault="00D01529" w:rsidP="0044555F">
      <w:pPr>
        <w:pStyle w:val="ConsPlusNormal"/>
        <w:ind w:firstLine="0"/>
        <w:jc w:val="center"/>
        <w:rPr>
          <w:sz w:val="28"/>
        </w:rPr>
      </w:pPr>
    </w:p>
    <w:p w:rsidR="00B55C65" w:rsidRDefault="00D01529" w:rsidP="00204436">
      <w:pPr>
        <w:pStyle w:val="ConsPlusNormal"/>
        <w:ind w:firstLine="0"/>
        <w:jc w:val="center"/>
        <w:rPr>
          <w:b/>
          <w:sz w:val="28"/>
        </w:rPr>
      </w:pPr>
      <w:r w:rsidRPr="00BD0ADE">
        <w:rPr>
          <w:b/>
          <w:sz w:val="28"/>
        </w:rPr>
        <w:t xml:space="preserve">Перечень должностных лиц </w:t>
      </w:r>
      <w:r w:rsidR="00EE7223" w:rsidRPr="00EE7223">
        <w:rPr>
          <w:b/>
          <w:iCs/>
          <w:spacing w:val="-2"/>
          <w:sz w:val="28"/>
          <w:szCs w:val="28"/>
        </w:rPr>
        <w:t>администрации Надтеречного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01529" w:rsidRPr="00204436" w:rsidRDefault="00D01529" w:rsidP="00204436">
      <w:pPr>
        <w:pStyle w:val="ConsPlusNormal"/>
        <w:ind w:firstLine="0"/>
        <w:jc w:val="center"/>
        <w:rPr>
          <w:b/>
          <w:sz w:val="28"/>
        </w:rPr>
      </w:pPr>
      <w:r w:rsidRPr="00BD0ADE">
        <w:rPr>
          <w:b/>
          <w:sz w:val="28"/>
        </w:rPr>
        <w:t xml:space="preserve">в </w:t>
      </w:r>
      <w:r w:rsidR="00A877C6">
        <w:rPr>
          <w:b/>
          <w:sz w:val="28"/>
        </w:rPr>
        <w:t>Надтеречном муниципальном районе</w:t>
      </w:r>
    </w:p>
    <w:p w:rsidR="00D01529" w:rsidRDefault="00D01529" w:rsidP="0044555F">
      <w:pPr>
        <w:pStyle w:val="ConsPlusNormal"/>
        <w:jc w:val="center"/>
        <w:rPr>
          <w:sz w:val="28"/>
        </w:rPr>
      </w:pPr>
    </w:p>
    <w:p w:rsidR="00D01529" w:rsidRDefault="00D01529" w:rsidP="0044555F">
      <w:pPr>
        <w:pStyle w:val="ConsPlusNormal"/>
        <w:jc w:val="both"/>
        <w:rPr>
          <w:sz w:val="28"/>
        </w:rPr>
      </w:pPr>
    </w:p>
    <w:p w:rsidR="00D01529" w:rsidRDefault="00D01529" w:rsidP="0044555F">
      <w:pPr>
        <w:pStyle w:val="ConsPlusNormal"/>
        <w:jc w:val="both"/>
        <w:rPr>
          <w:sz w:val="28"/>
        </w:rPr>
      </w:pPr>
    </w:p>
    <w:p w:rsidR="00A877C6" w:rsidRPr="00A877C6" w:rsidRDefault="00A877C6" w:rsidP="00A877C6">
      <w:pPr>
        <w:pStyle w:val="ConsPlusNormal"/>
        <w:jc w:val="both"/>
        <w:rPr>
          <w:sz w:val="28"/>
        </w:rPr>
      </w:pPr>
      <w:r w:rsidRPr="00A877C6">
        <w:rPr>
          <w:sz w:val="28"/>
        </w:rPr>
        <w:t>1) Начальник отдела строительства, архитектуры и ЖКХ администрации Надтеречного муниципального района;</w:t>
      </w:r>
    </w:p>
    <w:p w:rsidR="00D01529" w:rsidRDefault="00A877C6" w:rsidP="00A877C6">
      <w:pPr>
        <w:pStyle w:val="ConsPlusNormal"/>
        <w:jc w:val="both"/>
        <w:rPr>
          <w:sz w:val="28"/>
        </w:rPr>
      </w:pPr>
      <w:r w:rsidRPr="00A877C6">
        <w:rPr>
          <w:sz w:val="28"/>
        </w:rPr>
        <w:t>2)  Главный специалист отдела строительства, архитектуры и ЖКХ администрации Надтеречного муниципального района, осуществляющий муниципальный контроль в соответствии с должностной инструкцией (далее – также Инспектор).</w:t>
      </w:r>
    </w:p>
    <w:p w:rsidR="00D01529" w:rsidRPr="009615C9" w:rsidRDefault="00804677" w:rsidP="00A877C6">
      <w:pPr>
        <w:pStyle w:val="ConsPlusNormal"/>
        <w:ind w:left="3528"/>
        <w:jc w:val="both"/>
        <w:rPr>
          <w:sz w:val="28"/>
          <w:szCs w:val="28"/>
        </w:rPr>
      </w:pPr>
      <w:r>
        <w:rPr>
          <w:sz w:val="28"/>
        </w:rPr>
        <w:br w:type="page"/>
      </w:r>
      <w:r w:rsidR="00820438">
        <w:rPr>
          <w:sz w:val="28"/>
        </w:rPr>
        <w:lastRenderedPageBreak/>
        <w:t xml:space="preserve">   </w:t>
      </w:r>
      <w:r w:rsidR="00D01529">
        <w:rPr>
          <w:sz w:val="28"/>
          <w:szCs w:val="28"/>
        </w:rPr>
        <w:t>П</w:t>
      </w:r>
      <w:r w:rsidR="00D01529" w:rsidRPr="009615C9">
        <w:rPr>
          <w:sz w:val="28"/>
          <w:szCs w:val="28"/>
        </w:rPr>
        <w:t xml:space="preserve">риложение </w:t>
      </w:r>
      <w:r w:rsidR="00D01529">
        <w:rPr>
          <w:sz w:val="28"/>
          <w:szCs w:val="28"/>
        </w:rPr>
        <w:t>2</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Default="00D01529" w:rsidP="0044555F">
      <w:pPr>
        <w:pStyle w:val="ConsPlusNormal"/>
        <w:spacing w:line="240" w:lineRule="exact"/>
        <w:jc w:val="center"/>
        <w:rPr>
          <w:shd w:val="clear" w:color="auto" w:fill="F1C100"/>
        </w:rPr>
      </w:pPr>
    </w:p>
    <w:p w:rsidR="00D01529" w:rsidRPr="00F71AD8" w:rsidRDefault="00D01529" w:rsidP="0044555F">
      <w:pPr>
        <w:pStyle w:val="ConsPlusNormal"/>
        <w:spacing w:line="240" w:lineRule="exact"/>
        <w:jc w:val="center"/>
        <w:rPr>
          <w:shd w:val="clear" w:color="auto" w:fill="F1C100"/>
        </w:rPr>
      </w:pPr>
    </w:p>
    <w:p w:rsidR="00D01529" w:rsidRPr="00A877C6" w:rsidRDefault="00D01529" w:rsidP="00A877C6">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sz w:val="28"/>
        </w:rPr>
        <w:t xml:space="preserve">на автомобильном транспорте, городском наземном электрическом транспорте ив дорожном хозяйствев </w:t>
      </w:r>
      <w:r w:rsidR="00A877C6">
        <w:rPr>
          <w:b/>
          <w:color w:val="000000"/>
          <w:sz w:val="28"/>
          <w:szCs w:val="28"/>
        </w:rPr>
        <w:t>Надтеречном муниципальном районе</w:t>
      </w:r>
    </w:p>
    <w:p w:rsidR="00D01529" w:rsidRPr="00161B02" w:rsidRDefault="00D01529"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tblPr>
      <w:tblGrid>
        <w:gridCol w:w="642"/>
        <w:gridCol w:w="6859"/>
        <w:gridCol w:w="1985"/>
      </w:tblGrid>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 xml:space="preserve">Объекты муниципального контроля в сфере </w:t>
            </w:r>
            <w:r w:rsidR="00204436" w:rsidRPr="00204436">
              <w:rPr>
                <w:rFonts w:ascii="Times New Roman" w:hAnsi="Times New Roman"/>
              </w:rPr>
              <w:t>на автомобильном транспорте, городском наземном электрическом транспорте и в дорожном хозяйстве в Надтеречном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Категория риска</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01529" w:rsidRPr="00C8133A" w:rsidRDefault="00D01529"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Значительный риск</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Средний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Умеренный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Низкий риск</w:t>
            </w:r>
          </w:p>
        </w:tc>
      </w:tr>
    </w:tbl>
    <w:p w:rsidR="00D01529" w:rsidRDefault="00D01529" w:rsidP="0044555F">
      <w:pPr>
        <w:widowControl/>
        <w:spacing w:after="200" w:line="276" w:lineRule="auto"/>
        <w:rPr>
          <w:shd w:val="clear" w:color="auto" w:fill="F1C100"/>
        </w:rPr>
      </w:pPr>
    </w:p>
    <w:p w:rsidR="00D01529" w:rsidRPr="00B956BF" w:rsidRDefault="00D01529" w:rsidP="001A5E19">
      <w:pPr>
        <w:rPr>
          <w:rFonts w:ascii="Times New Roman" w:hAnsi="Times New Roman"/>
          <w:i/>
          <w:sz w:val="28"/>
          <w:szCs w:val="28"/>
        </w:rPr>
      </w:pPr>
    </w:p>
    <w:p w:rsidR="003B2817" w:rsidRPr="00D848E2" w:rsidRDefault="00D01529" w:rsidP="003B2817">
      <w:pPr>
        <w:ind w:firstLine="709"/>
        <w:contextualSpacing/>
        <w:jc w:val="both"/>
        <w:rPr>
          <w:rFonts w:ascii="Times New Roman" w:hAnsi="Times New Roman"/>
          <w:i/>
          <w:sz w:val="28"/>
          <w:szCs w:val="28"/>
        </w:rPr>
      </w:pPr>
      <w:r w:rsidRPr="00B956BF">
        <w:rPr>
          <w:rFonts w:ascii="Times New Roman" w:hAnsi="Times New Roman"/>
          <w:i/>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контроля в области </w:t>
      </w:r>
      <w:r w:rsidR="00A95C45" w:rsidRPr="00A95C45">
        <w:rPr>
          <w:rFonts w:ascii="Times New Roman" w:hAnsi="Times New Roman"/>
          <w:i/>
          <w:sz w:val="28"/>
          <w:szCs w:val="28"/>
        </w:rPr>
        <w:t xml:space="preserve">автомобильном транспорте, городском наземном электрическом транспорте и в дорожном хозяйстве </w:t>
      </w:r>
      <w:r w:rsidRPr="00B956BF">
        <w:rPr>
          <w:rFonts w:ascii="Times New Roman" w:hAnsi="Times New Roman"/>
          <w:i/>
          <w:sz w:val="28"/>
          <w:szCs w:val="28"/>
        </w:rPr>
        <w:t xml:space="preserve">подлежат отнесению к категориям </w:t>
      </w:r>
      <w:r w:rsidR="003B2817">
        <w:rPr>
          <w:rFonts w:ascii="Times New Roman" w:hAnsi="Times New Roman"/>
          <w:i/>
          <w:sz w:val="28"/>
          <w:szCs w:val="28"/>
        </w:rPr>
        <w:t>значительного, среднего и низкого риска.</w:t>
      </w:r>
    </w:p>
    <w:p w:rsidR="00D01529" w:rsidRDefault="001F128C" w:rsidP="001A5E19">
      <w:pPr>
        <w:ind w:firstLine="540"/>
        <w:jc w:val="both"/>
        <w:rPr>
          <w:rFonts w:ascii="Times New Roman" w:hAnsi="Times New Roman"/>
          <w:i/>
          <w:sz w:val="28"/>
          <w:szCs w:val="28"/>
        </w:rPr>
      </w:pPr>
      <w:r w:rsidRPr="00D848E2">
        <w:rPr>
          <w:rFonts w:ascii="Times New Roman" w:hAnsi="Times New Roman"/>
          <w:i/>
          <w:sz w:val="28"/>
          <w:szCs w:val="28"/>
        </w:rPr>
        <w:t xml:space="preserve">С учетом вероятности нарушения обязательных требований объекты </w:t>
      </w:r>
      <w:r w:rsidRPr="00D848E2">
        <w:rPr>
          <w:rFonts w:ascii="Times New Roman" w:hAnsi="Times New Roman"/>
          <w:i/>
          <w:sz w:val="28"/>
          <w:szCs w:val="28"/>
        </w:rPr>
        <w:lastRenderedPageBreak/>
        <w:t xml:space="preserve">муниципального контроля, предусмотренные </w:t>
      </w:r>
      <w:hyperlink w:anchor="P424" w:history="1">
        <w:r w:rsidRPr="00D848E2">
          <w:rPr>
            <w:rFonts w:ascii="Times New Roman" w:hAnsi="Times New Roman"/>
            <w:i/>
            <w:sz w:val="28"/>
            <w:szCs w:val="28"/>
          </w:rPr>
          <w:t>пунктом 4</w:t>
        </w:r>
      </w:hyperlink>
      <w:r w:rsidRPr="00D848E2">
        <w:rPr>
          <w:rFonts w:ascii="Times New Roman" w:hAnsi="Times New Roman"/>
          <w:i/>
          <w:sz w:val="28"/>
          <w:szCs w:val="28"/>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D848E2">
          <w:rPr>
            <w:rFonts w:ascii="Times New Roman" w:hAnsi="Times New Roman"/>
            <w:i/>
            <w:sz w:val="28"/>
            <w:szCs w:val="28"/>
          </w:rPr>
          <w:t>пункт 2</w:t>
        </w:r>
      </w:hyperlink>
      <w:r w:rsidRPr="00D848E2">
        <w:rPr>
          <w:rFonts w:ascii="Times New Roman" w:hAnsi="Times New Roman"/>
          <w:i/>
          <w:sz w:val="28"/>
          <w:szCs w:val="28"/>
        </w:rPr>
        <w:t xml:space="preserve"> настоящего документа) или умеренного риска (</w:t>
      </w:r>
      <w:hyperlink w:anchor="P420" w:history="1">
        <w:r w:rsidRPr="00D848E2">
          <w:rPr>
            <w:rFonts w:ascii="Times New Roman" w:hAnsi="Times New Roman"/>
            <w:i/>
            <w:sz w:val="28"/>
            <w:szCs w:val="28"/>
          </w:rPr>
          <w:t>пункт 3</w:t>
        </w:r>
      </w:hyperlink>
      <w:r w:rsidRPr="00D848E2">
        <w:rPr>
          <w:rFonts w:ascii="Times New Roman" w:hAnsi="Times New Roman"/>
          <w:i/>
          <w:sz w:val="28"/>
          <w:szCs w:val="28"/>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Pr>
          <w:rFonts w:ascii="Times New Roman" w:hAnsi="Times New Roman"/>
          <w:i/>
          <w:sz w:val="28"/>
          <w:szCs w:val="28"/>
        </w:rPr>
        <w:t xml:space="preserve"> связанных с</w:t>
      </w:r>
      <w:r w:rsidRPr="001F128C">
        <w:rPr>
          <w:rFonts w:ascii="Times New Roman" w:hAnsi="Times New Roman"/>
          <w:i/>
          <w:sz w:val="28"/>
          <w:szCs w:val="28"/>
        </w:rPr>
        <w:t>:</w:t>
      </w:r>
    </w:p>
    <w:p w:rsidR="001F128C" w:rsidRPr="00D848E2" w:rsidRDefault="001F128C" w:rsidP="001F128C">
      <w:pPr>
        <w:ind w:firstLine="709"/>
        <w:contextualSpacing/>
        <w:jc w:val="both"/>
        <w:rPr>
          <w:rFonts w:ascii="Times New Roman" w:hAnsi="Times New Roman"/>
          <w:i/>
          <w:sz w:val="28"/>
          <w:szCs w:val="28"/>
        </w:rPr>
      </w:pPr>
      <w:r>
        <w:rPr>
          <w:rFonts w:ascii="Times New Roman" w:hAnsi="Times New Roman"/>
          <w:i/>
          <w:sz w:val="28"/>
          <w:szCs w:val="28"/>
        </w:rPr>
        <w:t>а</w:t>
      </w:r>
      <w:r w:rsidRPr="00D848E2">
        <w:rPr>
          <w:rFonts w:ascii="Times New Roman" w:hAnsi="Times New Roman"/>
          <w:i/>
          <w:sz w:val="28"/>
          <w:szCs w:val="28"/>
        </w:rPr>
        <w:t xml:space="preserve">) воспрепятствованием законной деятельности должностного лица органа муниципального контроляпо проведению проверок или уклонением от таких проверок, ответственность за которые предусмотрена </w:t>
      </w:r>
      <w:hyperlink r:id="rId13" w:history="1">
        <w:r w:rsidRPr="00D848E2">
          <w:rPr>
            <w:rFonts w:ascii="Times New Roman" w:hAnsi="Times New Roman"/>
            <w:i/>
            <w:sz w:val="28"/>
            <w:szCs w:val="28"/>
          </w:rPr>
          <w:t>статьей 19.4.1</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rsidR="001F128C" w:rsidRPr="00D848E2" w:rsidRDefault="001F128C" w:rsidP="001F128C">
      <w:pPr>
        <w:ind w:firstLine="709"/>
        <w:contextualSpacing/>
        <w:jc w:val="both"/>
        <w:rPr>
          <w:rFonts w:ascii="Times New Roman" w:hAnsi="Times New Roman"/>
          <w:i/>
          <w:sz w:val="28"/>
          <w:szCs w:val="28"/>
        </w:rPr>
      </w:pPr>
      <w:r>
        <w:rPr>
          <w:rFonts w:ascii="Times New Roman" w:hAnsi="Times New Roman"/>
          <w:i/>
          <w:sz w:val="28"/>
          <w:szCs w:val="28"/>
        </w:rPr>
        <w:t>б</w:t>
      </w:r>
      <w:r w:rsidRPr="00D848E2">
        <w:rPr>
          <w:rFonts w:ascii="Times New Roman" w:hAnsi="Times New Roman"/>
          <w:i/>
          <w:sz w:val="28"/>
          <w:szCs w:val="28"/>
        </w:rPr>
        <w:t xml:space="preserve">) невыполнением в срок законного предписания </w:t>
      </w:r>
      <w:r>
        <w:rPr>
          <w:rFonts w:ascii="Times New Roman" w:hAnsi="Times New Roman"/>
          <w:i/>
          <w:sz w:val="28"/>
          <w:szCs w:val="28"/>
        </w:rPr>
        <w:t>контрольного органа</w:t>
      </w:r>
      <w:r w:rsidRPr="00D848E2">
        <w:rPr>
          <w:rFonts w:ascii="Times New Roman" w:hAnsi="Times New Roman"/>
          <w:i/>
          <w:sz w:val="28"/>
          <w:szCs w:val="28"/>
        </w:rPr>
        <w:t xml:space="preserve">, ответственность за которое предусмотрена </w:t>
      </w:r>
      <w:hyperlink r:id="rId14" w:history="1">
        <w:r w:rsidRPr="00D848E2">
          <w:rPr>
            <w:rFonts w:ascii="Times New Roman" w:hAnsi="Times New Roman"/>
            <w:i/>
            <w:sz w:val="28"/>
            <w:szCs w:val="28"/>
          </w:rPr>
          <w:t>статьей 19.5</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B55C65" w:rsidRDefault="00B55C65"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1F128C" w:rsidRDefault="001F128C" w:rsidP="00C8133A">
      <w:pPr>
        <w:widowControl/>
        <w:ind w:left="4536"/>
        <w:rPr>
          <w:rFonts w:ascii="Times New Roman" w:hAnsi="Times New Roman"/>
          <w:sz w:val="28"/>
          <w:szCs w:val="28"/>
        </w:rPr>
      </w:pP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Pr="00F71AD8" w:rsidRDefault="00D01529" w:rsidP="00C8133A">
      <w:pPr>
        <w:pStyle w:val="ConsPlusNormal"/>
        <w:jc w:val="center"/>
        <w:rPr>
          <w:shd w:val="clear" w:color="auto" w:fill="F1C100"/>
        </w:rPr>
      </w:pPr>
    </w:p>
    <w:p w:rsidR="00D01529" w:rsidRDefault="00D01529" w:rsidP="00C8133A">
      <w:pPr>
        <w:pStyle w:val="ConsPlusNormal"/>
        <w:ind w:firstLine="0"/>
        <w:jc w:val="center"/>
        <w:rPr>
          <w:b/>
          <w:sz w:val="28"/>
        </w:rPr>
      </w:pPr>
    </w:p>
    <w:p w:rsidR="00D01529" w:rsidRPr="00BD0ADE" w:rsidRDefault="00D01529" w:rsidP="00A877C6">
      <w:pPr>
        <w:pStyle w:val="ConsPlusNormal"/>
        <w:ind w:firstLine="0"/>
        <w:jc w:val="center"/>
        <w:rPr>
          <w:b/>
          <w:shd w:val="clear" w:color="auto" w:fill="F1C100"/>
        </w:rPr>
      </w:pPr>
      <w:r w:rsidRPr="00BD0ADE">
        <w:rPr>
          <w:b/>
          <w:sz w:val="28"/>
        </w:rPr>
        <w:t>Перечень индикаторов риска</w:t>
      </w:r>
    </w:p>
    <w:p w:rsidR="00D01529" w:rsidRPr="00BD0ADE" w:rsidRDefault="00D01529"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D01529" w:rsidRPr="00C8133A" w:rsidRDefault="00D01529" w:rsidP="00C8133A">
      <w:pPr>
        <w:pStyle w:val="ConsPlusNormal"/>
        <w:jc w:val="center"/>
        <w:rPr>
          <w:sz w:val="28"/>
          <w:szCs w:val="28"/>
          <w:shd w:val="clear" w:color="auto" w:fill="F1C100"/>
          <w:vertAlign w:val="superscript"/>
        </w:rPr>
      </w:pPr>
      <w:r w:rsidRPr="00BD0ADE">
        <w:rPr>
          <w:b/>
          <w:sz w:val="28"/>
        </w:rPr>
        <w:t xml:space="preserve">в </w:t>
      </w:r>
      <w:r w:rsidR="00A877C6">
        <w:rPr>
          <w:b/>
          <w:color w:val="000000"/>
          <w:sz w:val="28"/>
          <w:szCs w:val="28"/>
        </w:rPr>
        <w:t>Надтеречном муниципальном районе</w:t>
      </w:r>
    </w:p>
    <w:p w:rsidR="00D01529" w:rsidRPr="00F71AD8" w:rsidRDefault="00D01529"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01529" w:rsidRPr="00F71AD8" w:rsidTr="009615C9">
        <w:trPr>
          <w:trHeight w:val="360"/>
        </w:trPr>
        <w:tc>
          <w:tcPr>
            <w:tcW w:w="2410"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1F128C" w:rsidRPr="00F71AD8" w:rsidTr="009615C9">
        <w:tc>
          <w:tcPr>
            <w:tcW w:w="2410" w:type="dxa"/>
            <w:tcMar>
              <w:top w:w="0" w:type="dxa"/>
              <w:left w:w="108" w:type="dxa"/>
              <w:bottom w:w="0" w:type="dxa"/>
              <w:right w:w="108" w:type="dxa"/>
            </w:tcMar>
          </w:tcPr>
          <w:p w:rsidR="001F128C" w:rsidRPr="00B72077" w:rsidRDefault="001F128C" w:rsidP="001F128C">
            <w:pPr>
              <w:rPr>
                <w:rFonts w:ascii="Times New Roman" w:hAnsi="Times New Roman"/>
              </w:rPr>
            </w:pPr>
            <w:r w:rsidRPr="00B72077">
              <w:rPr>
                <w:rFonts w:ascii="Times New Roman" w:hAnsi="Times New Roman"/>
              </w:rPr>
              <w:t xml:space="preserve">Выявление признаков нарушений Правил </w:t>
            </w:r>
            <w:r w:rsidRPr="001F128C">
              <w:rPr>
                <w:rFonts w:ascii="Times New Roman" w:hAnsi="Times New Roman"/>
              </w:rPr>
              <w:t>на автомобильном транспорте, городском наземном электрическом транспорте и в дорожном хозяйстве</w:t>
            </w:r>
            <w:r w:rsidRPr="00B72077">
              <w:rPr>
                <w:rFonts w:ascii="Times New Roman" w:hAnsi="Times New Roman"/>
              </w:rPr>
              <w:t xml:space="preserve"> территории Надтеречного муниципального района</w:t>
            </w:r>
          </w:p>
          <w:p w:rsidR="001F128C" w:rsidRPr="00F71AD8" w:rsidRDefault="001F128C" w:rsidP="001F128C">
            <w:pPr>
              <w:rPr>
                <w:rFonts w:ascii="Times New Roman" w:hAnsi="Times New Roman"/>
                <w:sz w:val="24"/>
              </w:rPr>
            </w:pPr>
          </w:p>
        </w:tc>
        <w:tc>
          <w:tcPr>
            <w:tcW w:w="3227" w:type="dxa"/>
            <w:tcMar>
              <w:top w:w="0" w:type="dxa"/>
              <w:left w:w="108" w:type="dxa"/>
              <w:bottom w:w="0" w:type="dxa"/>
              <w:right w:w="108" w:type="dxa"/>
            </w:tcMar>
          </w:tcPr>
          <w:p w:rsidR="001F128C" w:rsidRPr="00F71AD8" w:rsidRDefault="001F128C" w:rsidP="001F128C">
            <w:pPr>
              <w:jc w:val="center"/>
              <w:rPr>
                <w:rFonts w:ascii="Times New Roman" w:hAnsi="Times New Roman"/>
                <w:sz w:val="24"/>
              </w:rPr>
            </w:pPr>
            <w:r w:rsidRPr="00B72077">
              <w:rPr>
                <w:rFonts w:ascii="Times New Roman" w:hAnsi="Times New Roman"/>
              </w:rPr>
              <w:t xml:space="preserve">определяется в соответствии с Федеральным законом </w:t>
            </w:r>
            <w:r w:rsidRPr="00B72077">
              <w:rPr>
                <w:rFonts w:ascii="Times New Roman" w:hAnsi="Times New Roman"/>
              </w:rPr>
              <w:br/>
              <w:t xml:space="preserve">от 31.07.2020г. № 248 </w:t>
            </w:r>
          </w:p>
        </w:tc>
        <w:tc>
          <w:tcPr>
            <w:tcW w:w="2835" w:type="dxa"/>
            <w:tcMar>
              <w:top w:w="0" w:type="dxa"/>
              <w:left w:w="108" w:type="dxa"/>
              <w:bottom w:w="0" w:type="dxa"/>
              <w:right w:w="108" w:type="dxa"/>
            </w:tcMar>
          </w:tcPr>
          <w:p w:rsidR="001F128C" w:rsidRPr="001F128C" w:rsidRDefault="001F128C" w:rsidP="001F128C">
            <w:pPr>
              <w:jc w:val="center"/>
              <w:rPr>
                <w:rFonts w:ascii="Times New Roman" w:hAnsi="Times New Roman"/>
                <w:szCs w:val="16"/>
              </w:rPr>
            </w:pPr>
            <w:r w:rsidRPr="001F128C">
              <w:rPr>
                <w:rFonts w:ascii="Times New Roman" w:hAnsi="Times New Roman"/>
                <w:szCs w:val="16"/>
              </w:rPr>
              <w:t>&lt; 5 шт. или</w:t>
            </w:r>
          </w:p>
          <w:p w:rsidR="001F128C" w:rsidRPr="001F128C" w:rsidRDefault="001F128C" w:rsidP="001F128C">
            <w:pPr>
              <w:jc w:val="center"/>
              <w:rPr>
                <w:rFonts w:ascii="Times New Roman" w:hAnsi="Times New Roman"/>
                <w:sz w:val="22"/>
                <w:szCs w:val="18"/>
              </w:rPr>
            </w:pPr>
            <w:r w:rsidRPr="001F128C">
              <w:rPr>
                <w:rFonts w:ascii="Times New Roman" w:hAnsi="Times New Roman"/>
                <w:szCs w:val="16"/>
              </w:rPr>
              <w:t>&gt; 10 шт.</w:t>
            </w:r>
          </w:p>
        </w:tc>
      </w:tr>
      <w:tr w:rsidR="001F128C" w:rsidRPr="00F71AD8" w:rsidTr="009615C9">
        <w:tc>
          <w:tcPr>
            <w:tcW w:w="2410" w:type="dxa"/>
            <w:tcMar>
              <w:top w:w="0" w:type="dxa"/>
              <w:left w:w="108" w:type="dxa"/>
              <w:bottom w:w="0" w:type="dxa"/>
              <w:right w:w="108" w:type="dxa"/>
            </w:tcMar>
          </w:tcPr>
          <w:p w:rsidR="001F128C" w:rsidRPr="00F71AD8" w:rsidRDefault="001F128C" w:rsidP="001F128C">
            <w:pPr>
              <w:rPr>
                <w:rFonts w:ascii="Times New Roman" w:hAnsi="Times New Roman"/>
                <w:sz w:val="24"/>
              </w:rPr>
            </w:pPr>
            <w:r w:rsidRPr="00B72077">
              <w:rPr>
                <w:rFonts w:ascii="Times New Roman" w:hAnsi="Times New Roman"/>
              </w:rPr>
              <w:t>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tc>
        <w:tc>
          <w:tcPr>
            <w:tcW w:w="3227" w:type="dxa"/>
            <w:tcMar>
              <w:top w:w="0" w:type="dxa"/>
              <w:left w:w="108" w:type="dxa"/>
              <w:bottom w:w="0" w:type="dxa"/>
              <w:right w:w="108" w:type="dxa"/>
            </w:tcMar>
          </w:tcPr>
          <w:p w:rsidR="001F128C" w:rsidRPr="00F71AD8" w:rsidRDefault="001F128C" w:rsidP="001F128C">
            <w:pPr>
              <w:jc w:val="center"/>
              <w:rPr>
                <w:rFonts w:ascii="Times New Roman" w:hAnsi="Times New Roman"/>
                <w:sz w:val="24"/>
              </w:rPr>
            </w:pPr>
            <w:r w:rsidRPr="00B72077">
              <w:rPr>
                <w:rFonts w:ascii="Times New Roman" w:hAnsi="Times New Roman"/>
              </w:rPr>
              <w:t xml:space="preserve">определяется в соответствии с Федеральным законом </w:t>
            </w:r>
            <w:r w:rsidRPr="00B72077">
              <w:rPr>
                <w:rFonts w:ascii="Times New Roman" w:hAnsi="Times New Roman"/>
              </w:rPr>
              <w:br/>
              <w:t>от 31.07.2020г. № 248</w:t>
            </w:r>
          </w:p>
        </w:tc>
        <w:tc>
          <w:tcPr>
            <w:tcW w:w="2835" w:type="dxa"/>
            <w:tcMar>
              <w:top w:w="0" w:type="dxa"/>
              <w:left w:w="108" w:type="dxa"/>
              <w:bottom w:w="0" w:type="dxa"/>
              <w:right w:w="108" w:type="dxa"/>
            </w:tcMar>
          </w:tcPr>
          <w:p w:rsidR="001F128C" w:rsidRPr="001F128C" w:rsidRDefault="001F128C" w:rsidP="001F128C">
            <w:pPr>
              <w:jc w:val="center"/>
              <w:rPr>
                <w:rFonts w:ascii="Times New Roman" w:hAnsi="Times New Roman"/>
                <w:sz w:val="22"/>
                <w:szCs w:val="18"/>
              </w:rPr>
            </w:pPr>
            <w:r w:rsidRPr="001F128C">
              <w:rPr>
                <w:rFonts w:ascii="Times New Roman" w:hAnsi="Times New Roman"/>
                <w:szCs w:val="16"/>
              </w:rPr>
              <w:t>снижение или превышение нормальных параметров более чем на 10%</w:t>
            </w:r>
          </w:p>
        </w:tc>
      </w:tr>
    </w:tbl>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D01529" w:rsidRPr="009615C9" w:rsidRDefault="00D01529" w:rsidP="00A877C6">
      <w:pPr>
        <w:widowControl/>
        <w:spacing w:line="276" w:lineRule="auto"/>
        <w:ind w:firstLine="4500"/>
        <w:rPr>
          <w:rFonts w:ascii="Times New Roman" w:hAnsi="Times New Roman"/>
          <w:sz w:val="28"/>
          <w:szCs w:val="28"/>
        </w:rPr>
      </w:pPr>
      <w:r w:rsidRPr="00F71AD8">
        <w:rPr>
          <w:sz w:val="28"/>
        </w:rPr>
        <w:br w:type="page"/>
      </w:r>
      <w:r w:rsidRPr="009615C9">
        <w:rPr>
          <w:rFonts w:ascii="Times New Roman" w:hAnsi="Times New Roman"/>
          <w:sz w:val="28"/>
          <w:szCs w:val="28"/>
        </w:rPr>
        <w:lastRenderedPageBreak/>
        <w:t xml:space="preserve">Приложение </w:t>
      </w:r>
      <w:r>
        <w:rPr>
          <w:rFonts w:ascii="Times New Roman" w:hAnsi="Times New Roman"/>
          <w:sz w:val="28"/>
          <w:szCs w:val="28"/>
        </w:rPr>
        <w:t>4</w:t>
      </w:r>
    </w:p>
    <w:p w:rsidR="00D01529" w:rsidRPr="009615C9" w:rsidRDefault="00D01529" w:rsidP="00A877C6">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Pr="00F71AD8" w:rsidRDefault="00D01529" w:rsidP="0044555F">
      <w:pPr>
        <w:pStyle w:val="ConsPlusNormal"/>
        <w:jc w:val="right"/>
      </w:pPr>
    </w:p>
    <w:p w:rsidR="00D01529" w:rsidRPr="00F71AD8" w:rsidRDefault="00D01529" w:rsidP="0044555F">
      <w:pPr>
        <w:pStyle w:val="ConsPlusNormal"/>
        <w:jc w:val="right"/>
      </w:pPr>
    </w:p>
    <w:p w:rsidR="00D01529" w:rsidRPr="00BD0ADE" w:rsidRDefault="00D01529" w:rsidP="00DB607F">
      <w:pPr>
        <w:pStyle w:val="ConsPlusNormal"/>
        <w:ind w:firstLine="0"/>
        <w:jc w:val="center"/>
        <w:rPr>
          <w:b/>
          <w:sz w:val="28"/>
          <w:szCs w:val="28"/>
        </w:rPr>
      </w:pPr>
      <w:r w:rsidRPr="00BD0ADE">
        <w:rPr>
          <w:b/>
          <w:sz w:val="28"/>
          <w:szCs w:val="28"/>
        </w:rPr>
        <w:t>Форма предписания Контрольного органа</w:t>
      </w:r>
    </w:p>
    <w:p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D01529" w:rsidRPr="00BD0ADE" w:rsidTr="00DB607F">
        <w:tc>
          <w:tcPr>
            <w:tcW w:w="4252"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r w:rsidRPr="007F7939">
              <w:rPr>
                <w:color w:val="000000"/>
                <w:sz w:val="24"/>
                <w:szCs w:val="20"/>
              </w:rPr>
              <w:t>Бланк Контрольного органа</w:t>
            </w:r>
          </w:p>
        </w:tc>
        <w:tc>
          <w:tcPr>
            <w:tcW w:w="4819" w:type="dxa"/>
            <w:tcMar>
              <w:top w:w="102" w:type="dxa"/>
              <w:left w:w="62" w:type="dxa"/>
              <w:bottom w:w="102" w:type="dxa"/>
              <w:right w:w="62" w:type="dxa"/>
            </w:tcMar>
          </w:tcPr>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rsidR="00D01529" w:rsidRPr="00BD0ADE" w:rsidRDefault="00D01529" w:rsidP="00DB607F">
      <w:pPr>
        <w:pStyle w:val="ConsPlusNormal"/>
        <w:ind w:firstLine="0"/>
        <w:jc w:val="center"/>
        <w:rPr>
          <w:szCs w:val="24"/>
        </w:rPr>
      </w:pPr>
    </w:p>
    <w:p w:rsidR="00D01529" w:rsidRPr="00BD0ADE" w:rsidRDefault="00D01529"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01529" w:rsidRPr="00BD0ADE" w:rsidRDefault="00D01529" w:rsidP="00DB607F">
      <w:pPr>
        <w:pStyle w:val="ConsPlusNonformat"/>
        <w:jc w:val="both"/>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D01529" w:rsidRPr="00BD0ADE"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rsidR="00D01529" w:rsidRPr="007F7939" w:rsidRDefault="00D01529" w:rsidP="00DB607F">
            <w:pPr>
              <w:pStyle w:val="ConsPlusNormal"/>
              <w:jc w:val="center"/>
              <w:rPr>
                <w:color w:val="000000"/>
                <w:sz w:val="24"/>
                <w:szCs w:val="20"/>
              </w:rPr>
            </w:pPr>
            <w:r w:rsidRPr="007F7939">
              <w:rPr>
                <w:color w:val="000000"/>
                <w:sz w:val="24"/>
                <w:szCs w:val="20"/>
              </w:rPr>
              <w:t>__________________</w:t>
            </w:r>
          </w:p>
        </w:tc>
      </w:tr>
      <w:tr w:rsidR="00D01529" w:rsidRPr="00F71AD8"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01529" w:rsidRPr="00F71AD8" w:rsidRDefault="00D01529" w:rsidP="00DB607F">
      <w:pPr>
        <w:widowControl/>
        <w:spacing w:after="200" w:line="276" w:lineRule="auto"/>
        <w:rPr>
          <w:rFonts w:ascii="Times New Roman" w:hAnsi="Times New Roman"/>
          <w:color w:val="4F81BD"/>
          <w:sz w:val="28"/>
        </w:rPr>
      </w:pPr>
    </w:p>
    <w:p w:rsidR="00D01529" w:rsidRPr="009615C9" w:rsidRDefault="00804677" w:rsidP="00A877C6">
      <w:pPr>
        <w:pStyle w:val="a8"/>
        <w:widowControl/>
        <w:tabs>
          <w:tab w:val="left" w:pos="1134"/>
        </w:tabs>
        <w:ind w:left="0"/>
        <w:jc w:val="center"/>
        <w:rPr>
          <w:rFonts w:ascii="Times New Roman" w:hAnsi="Times New Roman"/>
          <w:sz w:val="28"/>
          <w:szCs w:val="28"/>
        </w:rPr>
      </w:pPr>
      <w:r>
        <w:rPr>
          <w:rFonts w:ascii="Times New Roman" w:hAnsi="Times New Roman"/>
          <w:b/>
          <w:sz w:val="28"/>
        </w:rPr>
        <w:br w:type="page"/>
      </w:r>
      <w:r w:rsidR="00820438">
        <w:rPr>
          <w:rFonts w:ascii="Times New Roman" w:hAnsi="Times New Roman"/>
          <w:b/>
          <w:sz w:val="28"/>
        </w:rPr>
        <w:lastRenderedPageBreak/>
        <w:t xml:space="preserve">                </w:t>
      </w:r>
      <w:r w:rsidR="00D01529" w:rsidRPr="009615C9">
        <w:rPr>
          <w:rFonts w:ascii="Times New Roman" w:hAnsi="Times New Roman"/>
          <w:sz w:val="28"/>
          <w:szCs w:val="28"/>
        </w:rPr>
        <w:t xml:space="preserve">Приложение </w:t>
      </w:r>
      <w:r w:rsidR="00D01529">
        <w:rPr>
          <w:rFonts w:ascii="Times New Roman" w:hAnsi="Times New Roman"/>
          <w:sz w:val="28"/>
          <w:szCs w:val="28"/>
        </w:rPr>
        <w:t>5</w:t>
      </w: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Pr="007A10AC" w:rsidRDefault="00D01529" w:rsidP="0044555F">
      <w:pPr>
        <w:pStyle w:val="ConsPlusNormal"/>
        <w:ind w:firstLine="0"/>
        <w:jc w:val="center"/>
        <w:rPr>
          <w:color w:val="000000"/>
          <w:sz w:val="28"/>
          <w:szCs w:val="28"/>
        </w:rPr>
      </w:pPr>
    </w:p>
    <w:p w:rsidR="00D01529" w:rsidRDefault="00D01529" w:rsidP="00DB607F">
      <w:pPr>
        <w:pStyle w:val="ConsPlusNormal"/>
        <w:ind w:firstLine="0"/>
        <w:jc w:val="center"/>
        <w:rPr>
          <w:color w:val="000000"/>
          <w:sz w:val="28"/>
          <w:szCs w:val="28"/>
        </w:rPr>
      </w:pPr>
    </w:p>
    <w:p w:rsidR="00D01529" w:rsidRPr="00A877C6" w:rsidRDefault="00D01529" w:rsidP="00A877C6">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в дорожном хозяйствев </w:t>
      </w:r>
      <w:r w:rsidR="00A877C6">
        <w:rPr>
          <w:b/>
          <w:color w:val="000000"/>
          <w:sz w:val="28"/>
          <w:szCs w:val="28"/>
        </w:rPr>
        <w:t>Надтеречном муниципальном районе</w:t>
      </w:r>
    </w:p>
    <w:p w:rsidR="00D01529" w:rsidRPr="007A10AC" w:rsidRDefault="00D01529" w:rsidP="00DB607F">
      <w:pPr>
        <w:pStyle w:val="ConsPlusNormal"/>
        <w:ind w:firstLine="540"/>
        <w:jc w:val="both"/>
        <w:rPr>
          <w:color w:val="000000"/>
          <w:sz w:val="28"/>
          <w:szCs w:val="28"/>
        </w:rPr>
      </w:pPr>
    </w:p>
    <w:p w:rsidR="00D01529" w:rsidRPr="00DD1D88" w:rsidRDefault="00D01529"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01529" w:rsidRPr="00DD1D88" w:rsidRDefault="00D01529" w:rsidP="0044555F">
      <w:pPr>
        <w:pStyle w:val="ConsPlusNormal"/>
        <w:ind w:firstLine="540"/>
        <w:jc w:val="both"/>
        <w:rPr>
          <w:color w:val="000000"/>
          <w:sz w:val="28"/>
          <w:szCs w:val="28"/>
          <w:shd w:val="clear" w:color="auto" w:fill="F1C100"/>
        </w:rPr>
      </w:pP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D01529" w:rsidRPr="00DD1D88" w:rsidRDefault="00D01529"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A877C6">
        <w:rPr>
          <w:color w:val="000000"/>
          <w:sz w:val="28"/>
          <w:szCs w:val="28"/>
        </w:rPr>
        <w:t xml:space="preserve">Надтеречном муниципальном районе </w:t>
      </w:r>
      <w:r w:rsidRPr="00DD1D88">
        <w:rPr>
          <w:sz w:val="28"/>
          <w:szCs w:val="28"/>
        </w:rPr>
        <w:t>устанавливаются следующие индикативные показатели:</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D01529" w:rsidRPr="00A877C6" w:rsidRDefault="00D01529" w:rsidP="00A877C6">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D01529" w:rsidRPr="00A877C6" w:rsidSect="00036283">
      <w:headerReference w:type="default" r:id="rId15"/>
      <w:type w:val="continuous"/>
      <w:pgSz w:w="11906" w:h="16838"/>
      <w:pgMar w:top="426"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55" w:rsidRDefault="00D66355" w:rsidP="0044555F">
      <w:r>
        <w:separator/>
      </w:r>
    </w:p>
  </w:endnote>
  <w:endnote w:type="continuationSeparator" w:id="1">
    <w:p w:rsidR="00D66355" w:rsidRDefault="00D6635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55" w:rsidRDefault="00D66355" w:rsidP="0044555F">
      <w:r>
        <w:separator/>
      </w:r>
    </w:p>
  </w:footnote>
  <w:footnote w:type="continuationSeparator" w:id="1">
    <w:p w:rsidR="00D66355" w:rsidRDefault="00D6635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2" w:rsidRPr="006830B9" w:rsidRDefault="009C39BE">
    <w:pPr>
      <w:pStyle w:val="aa"/>
      <w:jc w:val="center"/>
      <w:rPr>
        <w:rFonts w:ascii="Times New Roman" w:hAnsi="Times New Roman"/>
      </w:rPr>
    </w:pPr>
    <w:r w:rsidRPr="006830B9">
      <w:rPr>
        <w:rFonts w:ascii="Times New Roman" w:hAnsi="Times New Roman"/>
      </w:rPr>
      <w:fldChar w:fldCharType="begin"/>
    </w:r>
    <w:r w:rsidR="006733A2" w:rsidRPr="006830B9">
      <w:rPr>
        <w:rFonts w:ascii="Times New Roman" w:hAnsi="Times New Roman"/>
      </w:rPr>
      <w:instrText>PAGE   \* MERGEFORMAT</w:instrText>
    </w:r>
    <w:r w:rsidRPr="006830B9">
      <w:rPr>
        <w:rFonts w:ascii="Times New Roman" w:hAnsi="Times New Roman"/>
      </w:rPr>
      <w:fldChar w:fldCharType="separate"/>
    </w:r>
    <w:r w:rsidR="001C46FB">
      <w:rPr>
        <w:rFonts w:ascii="Times New Roman" w:hAnsi="Times New Roman"/>
        <w:noProof/>
      </w:rPr>
      <w:t>2</w:t>
    </w:r>
    <w:r w:rsidRPr="006830B9">
      <w:rPr>
        <w:rFonts w:ascii="Times New Roman" w:hAnsi="Times New Roman"/>
      </w:rPr>
      <w:fldChar w:fldCharType="end"/>
    </w:r>
  </w:p>
  <w:p w:rsidR="006733A2" w:rsidRDefault="006733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386831D8"/>
    <w:multiLevelType w:val="hybridMultilevel"/>
    <w:tmpl w:val="BA062FA0"/>
    <w:lvl w:ilvl="0" w:tplc="347CF9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7">
    <w:nsid w:val="5B91108E"/>
    <w:multiLevelType w:val="multilevel"/>
    <w:tmpl w:val="5B91108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6"/>
  </w:num>
  <w:num w:numId="2">
    <w:abstractNumId w:val="14"/>
  </w:num>
  <w:num w:numId="3">
    <w:abstractNumId w:val="10"/>
  </w:num>
  <w:num w:numId="4">
    <w:abstractNumId w:val="12"/>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861"/>
    <w:rsid w:val="00011ECA"/>
    <w:rsid w:val="000138C1"/>
    <w:rsid w:val="00016933"/>
    <w:rsid w:val="00023780"/>
    <w:rsid w:val="00025341"/>
    <w:rsid w:val="00036283"/>
    <w:rsid w:val="00041EE1"/>
    <w:rsid w:val="00041F76"/>
    <w:rsid w:val="0004250F"/>
    <w:rsid w:val="0005003A"/>
    <w:rsid w:val="00052760"/>
    <w:rsid w:val="00060CEC"/>
    <w:rsid w:val="000619F6"/>
    <w:rsid w:val="00067779"/>
    <w:rsid w:val="000744F0"/>
    <w:rsid w:val="00095577"/>
    <w:rsid w:val="000B17DF"/>
    <w:rsid w:val="000C0051"/>
    <w:rsid w:val="000E1E13"/>
    <w:rsid w:val="000E7BBF"/>
    <w:rsid w:val="0010081B"/>
    <w:rsid w:val="0010268D"/>
    <w:rsid w:val="00126DB2"/>
    <w:rsid w:val="001270AF"/>
    <w:rsid w:val="00127713"/>
    <w:rsid w:val="00130B6D"/>
    <w:rsid w:val="0013595F"/>
    <w:rsid w:val="00147A6E"/>
    <w:rsid w:val="00161335"/>
    <w:rsid w:val="00161B02"/>
    <w:rsid w:val="0017275F"/>
    <w:rsid w:val="00177EBF"/>
    <w:rsid w:val="001864CB"/>
    <w:rsid w:val="0019595C"/>
    <w:rsid w:val="00196E9E"/>
    <w:rsid w:val="001A5E19"/>
    <w:rsid w:val="001B1EC3"/>
    <w:rsid w:val="001C182F"/>
    <w:rsid w:val="001C46FB"/>
    <w:rsid w:val="001D1CDC"/>
    <w:rsid w:val="001D1D3E"/>
    <w:rsid w:val="001E2A5D"/>
    <w:rsid w:val="001F128C"/>
    <w:rsid w:val="002011C8"/>
    <w:rsid w:val="00204436"/>
    <w:rsid w:val="002046EA"/>
    <w:rsid w:val="00205257"/>
    <w:rsid w:val="00206D11"/>
    <w:rsid w:val="002209B1"/>
    <w:rsid w:val="0024234A"/>
    <w:rsid w:val="00244B32"/>
    <w:rsid w:val="00253A08"/>
    <w:rsid w:val="002561F8"/>
    <w:rsid w:val="002568D6"/>
    <w:rsid w:val="00261354"/>
    <w:rsid w:val="00263780"/>
    <w:rsid w:val="002B10D1"/>
    <w:rsid w:val="002B6764"/>
    <w:rsid w:val="002F6117"/>
    <w:rsid w:val="003038DA"/>
    <w:rsid w:val="00305566"/>
    <w:rsid w:val="003131F5"/>
    <w:rsid w:val="0032462E"/>
    <w:rsid w:val="00326A5D"/>
    <w:rsid w:val="00331C44"/>
    <w:rsid w:val="00336E3C"/>
    <w:rsid w:val="003441DE"/>
    <w:rsid w:val="003633A9"/>
    <w:rsid w:val="003658EB"/>
    <w:rsid w:val="00366422"/>
    <w:rsid w:val="0037095E"/>
    <w:rsid w:val="003A59A7"/>
    <w:rsid w:val="003B2817"/>
    <w:rsid w:val="003B4B63"/>
    <w:rsid w:val="003E33D2"/>
    <w:rsid w:val="003F1B80"/>
    <w:rsid w:val="003F34B9"/>
    <w:rsid w:val="003F4B5E"/>
    <w:rsid w:val="003F7E44"/>
    <w:rsid w:val="00422B33"/>
    <w:rsid w:val="00425AAD"/>
    <w:rsid w:val="0044555F"/>
    <w:rsid w:val="0045290F"/>
    <w:rsid w:val="00452C8C"/>
    <w:rsid w:val="004534F0"/>
    <w:rsid w:val="00472A8B"/>
    <w:rsid w:val="00473708"/>
    <w:rsid w:val="0047727C"/>
    <w:rsid w:val="00482014"/>
    <w:rsid w:val="004915DD"/>
    <w:rsid w:val="00491ED6"/>
    <w:rsid w:val="0049714D"/>
    <w:rsid w:val="004A7B1D"/>
    <w:rsid w:val="004B2405"/>
    <w:rsid w:val="004B7DAB"/>
    <w:rsid w:val="004F0C67"/>
    <w:rsid w:val="004F53F8"/>
    <w:rsid w:val="004F7639"/>
    <w:rsid w:val="0050349F"/>
    <w:rsid w:val="00505813"/>
    <w:rsid w:val="00507E07"/>
    <w:rsid w:val="00511360"/>
    <w:rsid w:val="00511940"/>
    <w:rsid w:val="0052413D"/>
    <w:rsid w:val="0053064B"/>
    <w:rsid w:val="00553B56"/>
    <w:rsid w:val="00561CE5"/>
    <w:rsid w:val="00574784"/>
    <w:rsid w:val="00581C65"/>
    <w:rsid w:val="005838B0"/>
    <w:rsid w:val="005A2F8D"/>
    <w:rsid w:val="005C710C"/>
    <w:rsid w:val="005E03A3"/>
    <w:rsid w:val="005E7F08"/>
    <w:rsid w:val="005F5A0B"/>
    <w:rsid w:val="00605500"/>
    <w:rsid w:val="006059DA"/>
    <w:rsid w:val="0061396D"/>
    <w:rsid w:val="00621238"/>
    <w:rsid w:val="006229DC"/>
    <w:rsid w:val="0064308A"/>
    <w:rsid w:val="0065122C"/>
    <w:rsid w:val="0065743B"/>
    <w:rsid w:val="006733A2"/>
    <w:rsid w:val="00674846"/>
    <w:rsid w:val="00674AAD"/>
    <w:rsid w:val="006830B9"/>
    <w:rsid w:val="006B2AC8"/>
    <w:rsid w:val="006E742E"/>
    <w:rsid w:val="00705452"/>
    <w:rsid w:val="00726A0A"/>
    <w:rsid w:val="007667F8"/>
    <w:rsid w:val="007731D7"/>
    <w:rsid w:val="007938A0"/>
    <w:rsid w:val="007A10AC"/>
    <w:rsid w:val="007B5E12"/>
    <w:rsid w:val="007B7E6D"/>
    <w:rsid w:val="007E126A"/>
    <w:rsid w:val="007F7939"/>
    <w:rsid w:val="00804677"/>
    <w:rsid w:val="008125B9"/>
    <w:rsid w:val="008137CC"/>
    <w:rsid w:val="008142E9"/>
    <w:rsid w:val="00815D1B"/>
    <w:rsid w:val="00820438"/>
    <w:rsid w:val="00822794"/>
    <w:rsid w:val="0082304F"/>
    <w:rsid w:val="008358DD"/>
    <w:rsid w:val="00840CCB"/>
    <w:rsid w:val="00841F8F"/>
    <w:rsid w:val="00854D54"/>
    <w:rsid w:val="00875C99"/>
    <w:rsid w:val="00887460"/>
    <w:rsid w:val="00887AB1"/>
    <w:rsid w:val="008940AB"/>
    <w:rsid w:val="00896103"/>
    <w:rsid w:val="008B5F7F"/>
    <w:rsid w:val="008B7996"/>
    <w:rsid w:val="008C7356"/>
    <w:rsid w:val="008D03CE"/>
    <w:rsid w:val="008E240C"/>
    <w:rsid w:val="008F1572"/>
    <w:rsid w:val="008F4B23"/>
    <w:rsid w:val="00903BC0"/>
    <w:rsid w:val="00905299"/>
    <w:rsid w:val="00907996"/>
    <w:rsid w:val="00944563"/>
    <w:rsid w:val="0095115F"/>
    <w:rsid w:val="00951E99"/>
    <w:rsid w:val="00953632"/>
    <w:rsid w:val="009615C9"/>
    <w:rsid w:val="009723E8"/>
    <w:rsid w:val="009A4DD4"/>
    <w:rsid w:val="009B1869"/>
    <w:rsid w:val="009B1EA3"/>
    <w:rsid w:val="009B2B89"/>
    <w:rsid w:val="009C39BE"/>
    <w:rsid w:val="009E2BBF"/>
    <w:rsid w:val="009F074C"/>
    <w:rsid w:val="009F172D"/>
    <w:rsid w:val="009F7A7B"/>
    <w:rsid w:val="00A00EF6"/>
    <w:rsid w:val="00A05549"/>
    <w:rsid w:val="00A15A7C"/>
    <w:rsid w:val="00A253C9"/>
    <w:rsid w:val="00A31DF4"/>
    <w:rsid w:val="00A510E0"/>
    <w:rsid w:val="00A616E5"/>
    <w:rsid w:val="00A64CAC"/>
    <w:rsid w:val="00A64CD4"/>
    <w:rsid w:val="00A73A97"/>
    <w:rsid w:val="00A877C6"/>
    <w:rsid w:val="00A9197C"/>
    <w:rsid w:val="00A95C45"/>
    <w:rsid w:val="00A96262"/>
    <w:rsid w:val="00AB1888"/>
    <w:rsid w:val="00AB1C70"/>
    <w:rsid w:val="00AB26ED"/>
    <w:rsid w:val="00AB2BEF"/>
    <w:rsid w:val="00AC01E6"/>
    <w:rsid w:val="00AD1CE4"/>
    <w:rsid w:val="00AD1F9F"/>
    <w:rsid w:val="00AE5C7C"/>
    <w:rsid w:val="00B24040"/>
    <w:rsid w:val="00B27665"/>
    <w:rsid w:val="00B36E7B"/>
    <w:rsid w:val="00B41A69"/>
    <w:rsid w:val="00B5388B"/>
    <w:rsid w:val="00B55C65"/>
    <w:rsid w:val="00B56F10"/>
    <w:rsid w:val="00B72033"/>
    <w:rsid w:val="00B74C00"/>
    <w:rsid w:val="00B92362"/>
    <w:rsid w:val="00B92B36"/>
    <w:rsid w:val="00B956BF"/>
    <w:rsid w:val="00BC7C44"/>
    <w:rsid w:val="00BD0ADE"/>
    <w:rsid w:val="00BD1472"/>
    <w:rsid w:val="00BD69C5"/>
    <w:rsid w:val="00C00D3E"/>
    <w:rsid w:val="00C04BA6"/>
    <w:rsid w:val="00C30867"/>
    <w:rsid w:val="00C3536B"/>
    <w:rsid w:val="00C43C3A"/>
    <w:rsid w:val="00C5023C"/>
    <w:rsid w:val="00C5024F"/>
    <w:rsid w:val="00C61F2E"/>
    <w:rsid w:val="00C8133A"/>
    <w:rsid w:val="00C925A8"/>
    <w:rsid w:val="00CA1104"/>
    <w:rsid w:val="00CA2308"/>
    <w:rsid w:val="00CC7BAF"/>
    <w:rsid w:val="00CD0DA4"/>
    <w:rsid w:val="00CE2B86"/>
    <w:rsid w:val="00CF14F0"/>
    <w:rsid w:val="00CF5227"/>
    <w:rsid w:val="00D01529"/>
    <w:rsid w:val="00D10FDD"/>
    <w:rsid w:val="00D124ED"/>
    <w:rsid w:val="00D23E2E"/>
    <w:rsid w:val="00D31DA3"/>
    <w:rsid w:val="00D34471"/>
    <w:rsid w:val="00D353B6"/>
    <w:rsid w:val="00D51060"/>
    <w:rsid w:val="00D525C6"/>
    <w:rsid w:val="00D57509"/>
    <w:rsid w:val="00D64A71"/>
    <w:rsid w:val="00D66355"/>
    <w:rsid w:val="00D66A60"/>
    <w:rsid w:val="00D71152"/>
    <w:rsid w:val="00D734F8"/>
    <w:rsid w:val="00D74FAE"/>
    <w:rsid w:val="00D848E2"/>
    <w:rsid w:val="00D91317"/>
    <w:rsid w:val="00DB28A8"/>
    <w:rsid w:val="00DB3A6F"/>
    <w:rsid w:val="00DB4821"/>
    <w:rsid w:val="00DB607F"/>
    <w:rsid w:val="00DB6CF2"/>
    <w:rsid w:val="00DC207A"/>
    <w:rsid w:val="00DC406B"/>
    <w:rsid w:val="00DD1D88"/>
    <w:rsid w:val="00DE44B2"/>
    <w:rsid w:val="00DE4FF6"/>
    <w:rsid w:val="00DF3D11"/>
    <w:rsid w:val="00E05F8A"/>
    <w:rsid w:val="00E1163C"/>
    <w:rsid w:val="00E333F8"/>
    <w:rsid w:val="00E42886"/>
    <w:rsid w:val="00E45105"/>
    <w:rsid w:val="00E553C2"/>
    <w:rsid w:val="00E57652"/>
    <w:rsid w:val="00E6207D"/>
    <w:rsid w:val="00E7430A"/>
    <w:rsid w:val="00E750A7"/>
    <w:rsid w:val="00E90B5A"/>
    <w:rsid w:val="00E91A18"/>
    <w:rsid w:val="00E92A6A"/>
    <w:rsid w:val="00E95C2C"/>
    <w:rsid w:val="00EB363E"/>
    <w:rsid w:val="00EB7FBE"/>
    <w:rsid w:val="00EC4593"/>
    <w:rsid w:val="00EC4E28"/>
    <w:rsid w:val="00EC5058"/>
    <w:rsid w:val="00EE2D8B"/>
    <w:rsid w:val="00EE3C57"/>
    <w:rsid w:val="00EE7223"/>
    <w:rsid w:val="00EF246D"/>
    <w:rsid w:val="00EF6428"/>
    <w:rsid w:val="00F01CD3"/>
    <w:rsid w:val="00F15C6B"/>
    <w:rsid w:val="00F35857"/>
    <w:rsid w:val="00F4220C"/>
    <w:rsid w:val="00F71AD8"/>
    <w:rsid w:val="00F9325B"/>
    <w:rsid w:val="00F93A18"/>
    <w:rsid w:val="00F94A04"/>
    <w:rsid w:val="00F94E5A"/>
    <w:rsid w:val="00FA172C"/>
    <w:rsid w:val="00FA31CB"/>
    <w:rsid w:val="00FA6665"/>
    <w:rsid w:val="00FC7131"/>
    <w:rsid w:val="00FD20FF"/>
    <w:rsid w:val="00FE1D37"/>
    <w:rsid w:val="00FF64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qFormat/>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34"/>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s>
</file>

<file path=word/webSettings.xml><?xml version="1.0" encoding="utf-8"?>
<w:webSettings xmlns:r="http://schemas.openxmlformats.org/officeDocument/2006/relationships" xmlns:w="http://schemas.openxmlformats.org/wordprocessingml/2006/main">
  <w:divs>
    <w:div w:id="765614896">
      <w:marLeft w:val="0"/>
      <w:marRight w:val="0"/>
      <w:marTop w:val="0"/>
      <w:marBottom w:val="0"/>
      <w:divBdr>
        <w:top w:val="none" w:sz="0" w:space="0" w:color="auto"/>
        <w:left w:val="none" w:sz="0" w:space="0" w:color="auto"/>
        <w:bottom w:val="none" w:sz="0" w:space="0" w:color="auto"/>
        <w:right w:val="none" w:sz="0" w:space="0" w:color="auto"/>
      </w:divBdr>
    </w:div>
    <w:div w:id="1848903585">
      <w:bodyDiv w:val="1"/>
      <w:marLeft w:val="0"/>
      <w:marRight w:val="0"/>
      <w:marTop w:val="0"/>
      <w:marBottom w:val="0"/>
      <w:divBdr>
        <w:top w:val="none" w:sz="0" w:space="0" w:color="auto"/>
        <w:left w:val="none" w:sz="0" w:space="0" w:color="auto"/>
        <w:bottom w:val="none" w:sz="0" w:space="0" w:color="auto"/>
        <w:right w:val="none" w:sz="0" w:space="0" w:color="auto"/>
      </w:divBdr>
    </w:div>
    <w:div w:id="20215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D4E32A31A176726FF77A9EFC32AC1AADF181EEE0811B9C2EAEB08B6420BA89D5285C3DE201965A7B53D14B0FCAF8FDC49C19012E0D7U1y1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80172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6</cp:revision>
  <dcterms:created xsi:type="dcterms:W3CDTF">2021-09-29T06:50:00Z</dcterms:created>
  <dcterms:modified xsi:type="dcterms:W3CDTF">2021-09-29T11:03:00Z</dcterms:modified>
</cp:coreProperties>
</file>