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25" w:rsidRPr="001B4525" w:rsidRDefault="001B4525" w:rsidP="00456D83">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1B4525" w:rsidRPr="001B4525" w:rsidRDefault="001B4525" w:rsidP="001B4525">
      <w:pPr>
        <w:widowControl w:val="0"/>
        <w:autoSpaceDE w:val="0"/>
        <w:autoSpaceDN w:val="0"/>
        <w:adjustRightInd w:val="0"/>
        <w:spacing w:after="0" w:line="240" w:lineRule="auto"/>
        <w:jc w:val="center"/>
        <w:rPr>
          <w:rFonts w:ascii="Times New Roman" w:eastAsiaTheme="minorEastAsia" w:hAnsi="Times New Roman" w:cs="Times New Roman"/>
          <w:b/>
          <w:sz w:val="4"/>
          <w:szCs w:val="28"/>
          <w:lang w:eastAsia="ru-RU"/>
        </w:rPr>
      </w:pPr>
    </w:p>
    <w:p w:rsidR="002073C9" w:rsidRPr="002073C9" w:rsidRDefault="00906A79" w:rsidP="002073C9">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6" editas="canvas" style="width:47.65pt;height:53.9pt;mso-position-horizontal-relative:char;mso-position-vertical-relative:line" coordorigin="2218,1229" coordsize="682,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8;top:1229;width:682;height:763" o:preferrelative="f" filled="t">
              <v:fill o:detectmouseclick="t"/>
              <v:path o:extrusionok="t" o:connecttype="none"/>
            </v:shape>
            <v:shape id="_x0000_s1028" type="#_x0000_t75" style="position:absolute;left:2222;top:1352;width:645;height:635;rotation:5531889fd" o:preferrelative="f">
              <v:fill o:detectmouseclick="t"/>
              <v:path o:extrusionok="t" o:connecttype="none"/>
            </v:shape>
            <v:oval id="_x0000_s1029" style="position:absolute;left:2254;top:1335;width:646;height:623" fillcolor="#339" stroked="f"/>
            <v:oval id="_x0000_s1030" style="position:absolute;left:2274;top:1354;width:606;height:583;v-text-anchor:middle" fillcolor="#fdf705" stroked="f"/>
            <v:shape id="_x0000_s1031" style="position:absolute;left:2288;top:1365;width:576;height:560;mso-wrap-distance-left:9pt;mso-wrap-distance-top:0;mso-wrap-distance-right:9pt;mso-wrap-distance-bottom:0;mso-position-horizontal:absolute;mso-position-horizontal-relative:text;mso-position-vertical:absolute;mso-position-vertical-relative:text;v-text-anchor:top" coordsize="232,228" path="m156,7hdc155,8,153,9,153,10v,,-1,,-1,c152,9,152,9,152,8v,,,-1,-1,-1hal151,7r,l151,7hdc151,7,151,6,151,6,150,5,148,5,147,5v-1,,-3,,-4,1c140,8,142,13,145,12v-1,-1,-1,-3,,-4c145,8,146,8,147,8v,,1,,1,c148,9,149,9,149,9hal149,9r,l149,9hdc149,9,149,9,149,9v,1,,1,,1c149,11,149,13,148,14hal148,14r,l148,14hdc148,14,148,14,148,14v,,,,-1,c146,15,145,15,144,14hal144,14r,l144,14hdc143,14,140,12,138,10v,-1,-1,-1,-2,-2hal136,8hdc136,8,136,8,136,8hal136,8hdc136,8,136,8,135,8v,-1,,-1,,-1hal135,7hdc134,7,134,6,134,6,131,4,129,2,127,1hal127,1r,hdc125,1,123,1,121,1v,1,-1,1,-1,1c120,2,119,3,119,3hal119,3r,l119,3hdc119,3,118,4,118,4v,-1,-1,-2,-2,-4c115,2,114,3,114,4v,,,,,c113,3,113,3,113,3v,-1,-1,-1,-1,-1hal112,2r,l112,2hdc111,1,111,1,111,1v-2,,-3,,-4,c105,1,104,2,104,3v-2,4,1,7,4,6c106,8,105,6,106,5v1,-1,1,-1,2,-1c108,4,109,4,109,4v1,,1,,1,hal110,4r,l110,4hdc110,4,110,5,110,5v1,,1,,1,c112,6,112,8,111,9hal111,9r,l111,9hdc111,9,111,9,111,9v,1,,1,,1c110,11,109,11,108,11hal108,11r,l108,11hdc106,11,103,10,101,9,100,9,99,8,98,8hal98,8hdc98,8,98,8,98,8hal98,8hdc98,8,97,8,97,8,97,7,96,7,96,7hal96,7hdc96,7,95,7,95,7,92,6,89,5,87,4hal87,4r,hdc85,4,83,5,81,7v,,,,,1c80,8,80,8,80,9hal80,9r,l80,9hdc80,9,80,10,80,10,79,9,78,8,76,7v,2,,3,,4c75,11,75,11,75,11v,,-1,,-1,-1c74,10,73,10,73,10hal73,10r,l73,10hdc72,10,72,10,71,10v-1,,-2,,-3,1c67,12,66,13,66,14v-1,4,3,6,5,4c70,18,68,16,69,15v,-1,,-1,1,-2c70,13,71,13,71,13v1,,1,,1,hal72,13r,l72,13hdc72,13,72,13,73,13v,,,,,1c74,14,75,16,75,17hal75,17r,l75,17hdc75,17,75,17,75,17v,1,,1,-1,1c74,19,73,20,72,20hal72,20r,l72,20hdc71,20,68,20,65,20v-1,,-2,,-3,hal62,20hdc62,20,62,20,62,20hal62,20hdc62,20,61,20,61,20v,,-1,,-1,hal60,20hdc60,20,59,20,59,20v-3,,-7,,-9,1hal50,21r,hdc48,21,47,23,46,25v,,,,-1,1c45,26,45,27,45,27hal45,27r,l45,27hdc45,28,45,28,45,29,44,28,43,27,41,27v,1,1,3,1,4c42,31,42,31,42,31v-1,,-1,,-2,c40,30,39,30,39,30hal39,30r,l39,30hdc38,31,38,31,38,31v-2,,-3,1,-3,2c34,34,33,35,34,37v,4,5,5,6,1c39,39,37,38,37,36v,,,-1,,-1c38,34,38,34,39,34v,,,,,hal39,34r,l39,34hdc39,34,40,34,40,34v,,,,1,c42,34,43,35,43,36hal43,36r,l43,36hdc43,37,43,37,43,37v,,,,,1c43,39,43,40,42,40hal42,40r,l42,40hdc41,41,38,42,35,43v-1,,-2,1,-2,1hal33,44hdc33,44,33,44,33,44hal33,44hdc32,44,32,44,31,44v,,,1,,1hal31,45hdc30,45,30,45,29,45v-3,1,-6,2,-7,3hal22,48r,hdc20,50,19,51,19,53v,1,,1,,2c19,55,19,55,19,56hal19,56r,l19,56hdc19,56,20,57,20,57v-2,,-3,,-5,c16,58,17,60,18,61v-1,,-1,,-1,c17,61,16,61,16,61v-1,,-1,,-2,hal14,61r,l14,61hdc14,61,14,62,13,62v-1,1,-2,2,-2,3c11,66,11,68,11,69v3,3,8,3,7,-1c17,69,15,69,14,68v,-1,,-1,,-2c15,65,15,65,15,64v,,1,,1,hal16,64r,l16,64hdc16,64,16,64,16,64v1,,1,,1,c18,64,20,65,20,65hal20,65r,l20,65hdc21,66,21,66,21,66v,,,,,c21,67,21,69,20,70hal20,70r,l20,70hdc20,71,17,73,15,74v-1,1,-1,2,-2,2hal13,76hdc13,76,13,76,13,76hal13,76hdc13,76,12,77,12,77v,,,,,hal12,77hdc11,78,11,78,10,78,8,80,5,82,4,84hal4,84r,hdc3,86,3,88,4,90v,,,,,1c4,91,4,91,5,92hal5,92r,l5,92hdc5,92,5,92,6,93v-2,,-3,,-5,1c2,95,4,96,5,97v,,,,-1,c4,97,4,97,3,98v,,-1,,-1,hal2,98r,l2,98hdc2,99,1,99,1,99v,2,-1,3,-1,4c1,104,1,106,2,107v3,2,8,,6,-3c8,105,6,106,4,104v,,,-1,,-1c4,102,4,102,4,101v,,,,,hal4,101r,l4,101hdc5,101,5,100,5,100v,,,,1,c7,100,8,100,9,100hal9,100r,l9,100hdc9,100,10,100,10,101v,,,,,c11,102,11,103,11,104hal11,104r,l11,104hdc10,106,9,108,7,110v,1,-1,2,-1,3hal6,113hdc6,113,6,113,6,113hal6,113hdc6,113,6,113,5,114v,,,,,hal5,114hdc5,115,5,115,4,116v-1,2,-3,5,-3,7hal1,123r,hdc,125,1,127,2,129v,,,,1,1c3,130,3,130,4,130hal4,130r,l4,130hdc4,130,4,131,5,131v-1,,-3,1,-4,3c3,134,4,135,6,135v,,-1,,-1,c5,136,5,136,4,136v,1,,1,-1,1hal3,137r,l3,137hdc3,138,3,138,3,139v,1,,2,1,3c4,144,5,145,6,145v4,1,8,-2,5,-5c11,142,9,143,8,142v-1,,-1,,-1,-1c6,140,6,140,6,139v,,,,,hal6,139r,l6,139hdc7,139,7,138,7,138v,,,,,c8,137,10,137,11,137hal11,137r,l11,137hdc11,137,11,137,11,137v1,,1,,1,c13,138,13,139,14,140hal14,140r,l14,140hdc14,141,13,144,13,147v,1,-1,2,-1,3hal12,150hdc12,150,12,150,12,150hal12,150hdc12,150,12,150,12,151v,,,,,hal12,151hdc12,152,12,152,12,153v-1,3,-2,6,-1,8hal11,161r,hdc11,163,12,165,14,166v,,1,,1,c15,167,16,167,16,167hal16,167r,l16,167hdc17,167,17,167,17,167v-1,1,-1,2,-2,4c17,171,18,171,20,170v,1,,1,-1,1c19,171,19,172,19,172v,1,,1,,2hal19,174r,l19,174hdc18,174,18,174,19,175v,1,,2,1,3c21,179,23,180,24,180v4,,6,-5,3,-6c27,175,26,177,24,177v,,-1,-1,-1,-1c22,175,22,175,22,174v,,,,,hal22,174r,l22,174hdc22,174,22,173,22,173v,,,,,c23,171,24,171,25,170hal25,170r,l25,170hdc25,170,26,170,26,170v,,,,,1c27,171,28,172,29,173hal29,173r,l29,173hdc30,174,30,177,31,179v,1,,2,,3hal31,182hdc31,182,31,182,31,182hal31,182hdc31,182,31,183,31,183v,,,1,,1hal31,184hdc31,184,32,185,32,185v,3,1,7,2,8hal34,193r,hdc35,195,36,196,38,197v1,,1,,1,c40,197,40,197,41,197hal41,197r,l41,197hdc41,197,41,197,42,197v-1,1,-1,2,-1,4c43,201,44,200,45,199v,,,1,,1c45,200,45,201,45,201v,1,,1,,2hal45,203r,l45,203hdc45,203,46,203,46,204v,1,1,2,3,2c50,207,51,207,52,207v4,-2,4,-7,1,-7c54,201,53,203,52,204v-1,,-1,,-2,-1c49,203,49,203,49,202v,,,,-1,hal48,202r,l48,202hdc48,202,48,201,48,201v,,,,,-1c49,199,50,198,51,197hal51,197r,l51,197hdc51,197,51,197,51,197v,,,,1,c53,197,54,197,55,198hal55,198r,l55,198hdc56,199,57,202,59,204v,1,1,2,1,2hal60,206hdc60,206,60,206,60,206hal60,206hdc60,207,60,207,61,207v,1,,1,,1hal61,208hdc61,208,61,209,62,209v1,3,3,6,4,7hal66,216r,hdc68,217,70,218,72,218v,,1,,1,c74,218,74,217,74,217hal74,217r,l74,217hdc75,217,75,217,75,217v,1,,2,1,4c77,220,79,219,79,217v,1,,1,1,1c80,219,80,219,80,220v,,,,1,1hal81,221r,l81,221hdc81,221,81,222,81,222v1,1,3,1,4,1c86,223,88,223,89,222v3,-3,1,-7,-2,-6c88,216,88,219,87,220v,,-1,,-2,c85,220,84,220,84,219v,,-1,,-1,hal83,219r,l83,219hdc83,219,83,219,83,218v,,,,,c83,216,83,215,84,214hal84,214r,l84,214hdc84,214,84,214,84,214v,,,,1,c86,213,87,213,88,213hal88,213r,l88,213hdc89,214,92,216,94,218v,,1,1,2,1hal96,219hdc96,219,96,219,96,219hal96,219hdc96,220,96,220,97,220v,,,1,,1hal97,221hdc98,221,98,221,98,222v3,2,5,4,7,4hal105,226r,hdc107,227,109,227,111,226v,,1,,1,c112,225,113,225,113,225hal113,225r,l113,225hdc113,225,113,224,114,224v,1,1,2,2,4c117,226,117,225,118,223v,1,,1,,1c119,225,119,225,119,225v,1,1,1,1,1hal120,226r,l120,226hdc121,226,121,227,121,227v2,,3,,4,c127,227,128,226,128,225v2,-4,-1,-8,-4,-6c126,220,127,222,126,223v-1,,-1,1,-2,1c124,224,123,224,123,224v-1,,-1,,-1,hal122,224r,l122,224hdc122,223,122,223,122,223v-1,,-1,,-1,c120,221,120,220,121,219hal121,219r,l121,219hdc121,219,121,219,121,218v,,,,,c122,217,123,217,124,217hal124,217r,l124,217hdc126,217,129,218,131,219v1,,2,1,3,1hal134,220hdc134,220,134,220,134,220hal134,220hdc134,220,135,220,135,220v,,1,,1,1hal136,221hdc136,221,137,221,137,221v3,1,6,2,8,2hal145,223r,hdc147,223,149,223,151,221v,,,,,-1c152,220,152,220,152,219hal152,219r,l152,219hdc152,219,152,218,152,218v1,1,2,2,3,3c156,219,156,218,156,216v,,1,1,1,1c157,217,158,217,158,218v,,1,,1,hal159,218r,l159,218hdc160,218,160,218,161,218v1,,2,,3,-1c165,216,166,215,166,214v1,-4,-3,-7,-5,-4c162,210,164,212,163,213v,1,,1,-1,1c162,215,161,215,161,215v-1,,-1,,-1,hal160,215r,l160,215hdc160,215,160,215,159,215v,,,-1,,-1c158,213,157,212,157,211hal157,211r,l157,211hdc157,211,157,211,157,210v,,,,1,c158,209,159,208,160,208hal160,208r,l160,208hdc161,207,164,207,167,207v1,,2,1,3,hal170,207hdc170,207,170,207,170,207hal170,208hdc170,207,171,207,171,207v,,1,,1,hal172,207hdc172,207,173,207,173,208v3,,7,,9,-1hal182,207r,hdc184,206,185,205,186,203v,,,-1,1,-1c187,202,187,201,187,201hal187,201r,l187,201hdc187,200,187,200,187,200v1,,2,1,3,1c190,199,190,198,189,197v1,,1,,1,c191,197,191,197,192,197v,,1,,1,hal193,197r,l193,197hdc194,197,194,197,194,197v2,,3,-1,3,-2c198,194,199,192,198,191v,-4,-5,-5,-6,-2c193,189,195,190,195,191v,1,,1,,2c194,193,194,194,193,194v,,,,,hal193,194r,l193,194hdc193,194,192,194,192,194v,,,,-1,c190,193,189,192,189,191hal189,191r,l189,191hdc189,191,189,191,189,191v,,,-1,,-1c189,189,189,188,190,187hal190,187r,l190,187hdc191,187,194,186,197,185v1,-1,2,-1,2,-1hal199,184hdc199,184,199,184,199,184hal199,184hdc200,184,200,184,201,183v,,,,,hal201,183hdc202,183,202,183,203,183v3,-1,6,-2,7,-4hal210,179r,hdc212,178,213,176,213,174v,,,,,-1c213,173,213,172,213,172hal213,172r,l213,172hdc213,172,213,171,212,171v2,,3,,5,c216,169,215,168,214,167v,,1,,1,c215,167,216,167,216,167v1,,1,,2,hal218,167r,l218,167hdc218,166,218,166,219,166v1,-1,2,-2,2,-3c221,161,221,160,221,159v-3,-4,-8,-3,-7,1c215,159,217,159,218,160v,1,,1,,2c217,162,217,163,217,163v,,-1,1,-1,1hal216,164r,l216,164hdc216,164,216,164,216,164v-1,,-1,,-1,c214,164,212,163,212,162hal212,162r,l212,162hdc211,162,211,162,211,162v,,,,,-1c211,160,211,159,212,158hal212,158r,l212,158hdc212,157,215,155,217,153v1,,1,-1,2,-1hal219,152hdc219,152,219,152,219,152hal219,152hdc219,151,220,151,220,151v,,,,,-1hal220,150hdc221,150,221,150,222,150v2,-2,5,-4,6,-6hal228,144r,hdc229,142,229,140,228,138v,,,-1,,-1c228,137,228,136,227,136hal227,136r,l227,136hdc227,136,227,135,226,135v2,,3,,4,-1c229,133,228,132,227,131v,,,,1,c228,131,228,130,229,130v,,1,,1,-1hal230,129r,l230,129hdc230,129,231,129,231,128v,-1,1,-2,1,-3c231,123,231,122,230,121v-3,-2,-8,,-6,3c224,123,226,122,228,124v,,,,,1c228,126,228,126,228,127v,,,,,hal228,127r,l228,127hdc227,127,227,127,227,128v,,,,-1,c225,128,224,128,223,128hal223,128r,l223,128hdc223,127,222,127,222,127v,,,,,c221,126,221,125,221,124hal221,124r,l221,124hdc222,122,223,120,225,117v,,1,-1,1,-2hal226,115hdc226,115,226,115,226,115hal226,115hdc226,115,226,114,227,114v,,,,,-1hal227,113hdc227,113,227,113,228,112v1,-2,3,-5,3,-7hal231,105r,hdc232,103,231,101,230,99v,,,,-1,-1c229,98,229,98,228,98hal228,98r,l228,98hdc228,97,228,97,227,97v1,-1,2,-1,4,-3c229,94,227,93,226,93v,,1,,1,c227,92,227,92,228,92v,-1,,-1,1,-2hal229,90r,l229,90hdc229,90,229,90,229,89v,-1,,-2,-1,-4c228,84,227,83,226,83v-4,-2,-8,2,-5,5c221,86,223,85,224,86v1,,1,,1,1c226,87,226,88,226,89v,,,,,hal226,89r,l226,89hdc225,89,225,89,225,90v,,,,,c224,91,222,91,221,91hal221,91r,l221,91hdc221,91,221,91,221,91v-1,,-1,,-1,c219,90,219,89,218,88hal218,88r,l218,88hdc218,86,219,84,219,81v,-1,1,-2,1,-3hal220,78hdc220,78,220,78,220,78hal220,78hdc220,78,220,78,220,77v,,,,,-1hal220,76hdc220,76,220,75,220,75v1,-3,2,-6,1,-8hal221,67r,hdc221,65,220,63,218,62v,,-1,,-1,-1c217,61,216,61,216,61hal216,61r,l216,61hdc215,61,215,61,214,61v1,-1,2,-2,3,-4c215,57,214,57,212,58v,-1,,-1,1,-1c213,56,213,56,213,56v,-1,,-1,,-2hal213,54r,l213,54hdc214,54,214,53,213,53v,-1,,-3,-1,-3c211,49,209,48,208,48v-4,,-6,5,-3,6c205,53,206,51,208,51v,,1,1,1,1c210,52,210,53,210,53v,1,,1,,1hal210,54r,l210,54hdc210,54,210,54,210,55v,,,,,c209,56,208,57,207,57hal207,57r,l207,57hdc207,57,206,57,206,57v,,,,,c205,57,204,56,203,55hal203,55r,l203,55hdc202,54,202,51,201,48v,-1,,-2,,-2hal201,46hdc201,46,201,46,201,46hal201,46hdc201,45,201,45,201,45v,-1,,-1,,-1hal201,44hdc201,43,200,43,200,42v,-3,-1,-6,-2,-7hal198,35r,hdc197,33,196,31,194,31v-1,,-1,,-1,c192,31,192,31,191,31hal191,31r,l191,31hdc191,31,190,31,190,31v,-1,1,-2,1,-4c189,27,188,28,187,29v,-1,,-1,,-1c187,28,187,27,187,27v,-1,,-1,,-2hal187,25r,l187,25hdc187,25,186,24,186,24v,-1,-1,-2,-3,-2c182,21,181,21,180,21v-4,2,-4,7,-1,7c178,27,179,25,180,24v1,,1,,2,1c183,25,183,25,183,26v,,,,1,hal184,26r,l184,26hdc184,26,184,27,184,27v,,,,,c183,29,182,30,181,30hal181,30r,l181,30hdc181,31,181,31,181,31v,,,,-1,c179,31,178,31,177,30hal177,30r,l177,30hdc176,29,175,26,173,24v,-1,-1,-2,-1,-2hal172,22hdc172,22,172,21,172,21hal172,21hdc172,21,172,21,171,21v,-1,,-1,,-1hal171,20hdc171,19,171,19,170,19v-1,-3,-3,-6,-4,-7hal166,12r,hdc164,10,162,10,160,10v,,-1,,-1,c158,10,158,10,158,11hal158,11r,l158,11hdc157,11,157,11,156,12v,-2,,-3,,-5xm185,37v,,,,,hal185,37r,l185,37hdc185,38,185,38,185,38v,2,1,3,2,4c188,43,189,43,190,43v5,,6,-4,3,-6c194,39,192,40,191,40v-1,,-1,,-2,-1c189,39,188,38,188,38v,,,,,-1hal188,37r,l188,37hdc188,37,188,37,189,37v,,,-1,,-1c189,35,191,34,192,34hal192,34r,l192,34hdc192,34,192,34,192,34v1,,1,,1,c194,34,195,35,196,36hal196,36r,l196,36hdc196,37,197,40,197,43v,1,,2,1,3hal198,46hdc198,46,198,46,198,46hal198,46hdc198,46,198,46,198,47v,,,,,1hal198,48hdc198,48,198,48,198,49v1,3,1,6,2,8hal200,57r,hdc201,59,203,60,205,60v,1,1,1,1,1c206,61,206,61,206,61v-1,1,-2,2,-2,4c205,65,207,65,208,65v,,,,,hal208,65r,l208,65hdc208,65,207,66,207,66v,1,,3,1,4c209,71,209,72,211,72v4,2,7,-2,5,-4c215,69,214,70,212,70v,-1,-1,-1,-1,-2c211,68,211,67,211,67v,,,-1,,-1hal211,66r,l211,66hdc211,66,211,66,211,66v,-1,,-1,1,-1c213,64,214,64,215,64hal215,64r,l215,64hdc215,64,216,64,216,64v,,,1,,1c217,65,218,66,218,67hal218,67r,l218,67hdc218,69,218,72,217,74v,1,,2,,3hal217,77hdc217,77,217,77,217,77hal217,77hdc217,77,216,78,216,78v,,,1,,1hal216,79hdc216,79,216,80,216,80v-1,3,-1,6,-1,8hal215,88r,hdc215,90,216,92,218,93v,1,1,1,1,1c219,94,220,94,220,94v-2,1,-3,2,-4,3c217,98,218,98,220,98v,,,,-1,hal219,98r,l219,98hdc219,99,219,99,219,99v-1,2,-1,3,-1,4c218,105,219,106,219,107v4,2,8,,7,-3c225,105,223,106,222,104v-1,,-1,-1,-1,-1c221,102,221,102,221,101v1,,1,,1,hal222,101r,l222,101hdc222,101,222,100,222,100v1,,1,,1,c224,100,226,100,227,100hal227,100r,l227,100hdc227,100,227,101,227,101v,,,,1,c228,102,228,103,228,104hal228,104r,l228,104hdc228,106,226,108,225,111v-1,,-1,1,-2,2hal223,113hdc223,113,223,113,223,113hal223,113hdc223,113,223,113,223,114v,,,,-1,1hal222,115hdc222,115,222,115,222,116v-2,2,-4,5,-4,7hal218,123r,hdc218,125,218,127,219,129v,,1,,1,1c220,130,220,130,220,130v-1,,-3,1,-5,1c217,132,218,133,219,134v,,,,,hal219,134r,l219,134hdc218,134,218,134,217,135v-1,,-1,2,-2,3c215,139,215,140,216,142v2,3,7,2,7,-1c222,142,219,142,219,140v,,,-1,,-1c219,138,219,137,220,137v,,,,,hal220,137r,l220,137hdc220,137,220,137,221,137v,,,,,c223,137,224,137,225,138hal225,138r,l225,138hdc225,138,225,138,225,139v,,,,,c226,140,225,141,225,142hal225,142r,l225,142hdc224,143,222,145,219,147v,1,-1,1,-2,2hal217,149hdc217,149,217,149,217,149hal217,149hdc217,149,217,149,216,149v,1,,1,,1hal216,150hdc215,150,215,151,215,151v-3,2,-5,4,-6,6hal209,157r,hdc208,158,207,160,208,162v,1,,1,,1c208,164,208,164,209,164v-2,,-4,-1,-6,c204,165,205,166,206,167v,,-1,,-1,hal205,167r,l205,167hdc205,167,205,167,204,167v-1,1,-2,2,-3,3c200,171,200,172,200,173v1,4,6,5,7,2c206,176,203,175,203,173v,,,-1,1,-2c204,171,205,171,205,170v,,1,,1,hal206,170r,l206,170hdc206,170,206,170,206,170v1,,1,,1,c208,171,209,172,210,173hal210,173r,l210,173hdc210,173,210,173,210,174v,,,,,c210,175,209,176,208,177hal208,177r,l208,177hdc207,178,204,179,202,180v-1,,-2,,-3,1hal199,181hdc199,181,199,181,199,181hal199,181hdc199,181,198,181,198,181v,,-1,,-1,hal197,181hdc197,181,196,182,196,182v-3,1,-6,2,-8,3hal188,185r,hdc187,186,185,188,185,190v,,,1,,1c185,191,185,192,186,192v-2,-1,-3,-2,-5,-2c181,191,181,193,182,194v,,-1,,-1,hal181,194r,l181,194hdc181,194,181,194,180,194v-1,-1,-3,,-4,1c175,195,175,197,174,198v,4,4,6,6,4c179,202,177,200,177,199v1,-1,1,-1,1,-2c179,197,179,197,180,197v,,,,1,hal181,197r,l181,197hdc181,197,181,197,181,197v,,1,,1,c183,198,183,200,183,201hal183,201r,l183,201hdc183,201,183,201,183,201v,,,1,,1c183,203,182,204,181,204hal181,204r,l181,204hdc179,204,176,204,173,204v-1,,-2,,-2,hal171,204hdc171,204,171,204,171,204hal171,204hdc170,204,170,204,170,204v-1,,-1,,-1,hal169,204hdc168,204,168,204,167,204v-3,,-6,,-8,1hal159,205r,hdc157,205,155,207,155,209v-1,,-1,,-1,1c154,210,154,210,154,210v-1,-1,-2,-2,-4,-3c150,208,150,210,150,211v,,,,,hal150,211r,l150,211hdc149,210,149,210,148,210v-1,,-2,,-4,c143,210,142,211,141,212v-2,4,2,7,4,6c144,217,143,215,144,214v,,1,-1,1,-1c146,213,147,213,147,213v,,,,1,hal148,213r,l148,213hdc148,214,148,214,148,214v,,,,1,c149,216,149,217,149,218hal149,218r,l149,218hdc149,218,149,218,149,219v,,-1,,-1,c148,220,146,220,145,220hal145,220r,l145,220hdc144,220,141,219,138,218v-1,,-2,-1,-2,-1hal136,217hdc136,217,136,217,136,217hal136,217hdc135,217,135,217,135,217v-1,,-1,,-1,-1hal134,216hdc133,216,133,216,133,216v-3,-1,-6,-2,-8,-2hal125,214r,hdc122,214,120,214,119,216v,,-1,,-1,1c118,217,118,217,118,217v-1,-1,-1,-3,-2,-4c115,214,114,215,114,216v,,,,,hal114,216r,l114,216hdc113,216,113,215,113,215v-1,-1,-3,-1,-4,-1c108,214,106,214,105,215v-3,3,-1,7,2,6c106,220,106,218,107,217v1,,1,,2,c110,217,110,217,111,218v,,,,,hal111,218r,l111,218hdc111,218,111,218,111,219v,,,,,c112,220,111,222,110,223hal110,223r,l110,223hdc110,223,110,223,110,223v,,,,,c109,224,107,224,106,223hal106,223r,l106,223hdc105,223,103,221,101,219v-1,,-2,-1,-3,-2hal98,217hdc98,217,98,217,98,217hal98,217hdc98,217,98,217,98,217v-1,,-1,-1,-1,-1hal97,216hdc97,216,96,216,96,215v-3,-2,-5,-4,-7,-5hal89,210r,hdc87,210,85,210,83,211v,,-1,,-1,c82,211,82,212,82,212v,-2,-1,-3,-1,-5c80,208,79,208,78,209v,,,,,hal78,209r,l78,209hdc78,209,78,208,77,208v,-1,-1,-2,-2,-3c73,205,72,205,71,205v-4,2,-4,6,-1,7c69,211,70,208,72,208v,,1,,1,c74,209,74,209,75,210v,,,,,hal75,210r,l75,210hdc75,210,75,210,75,211v,,,,,c75,213,74,214,73,214hal73,214r,l73,214hdc73,214,72,214,72,215v,,,,,c71,215,69,214,69,214hal69,214r,l69,214hdc67,213,66,210,65,208v-1,-1,-1,-2,-2,-3hal63,205hdc63,205,63,205,63,205hal63,205hdc63,205,63,205,63,204v,,-1,,-1,hal62,204hdc62,203,62,203,62,202v-2,-2,-4,-5,-5,-6hal57,196r,hdc55,194,53,194,51,194v,,-1,,-1,c50,194,50,194,49,194v1,-1,1,-3,2,-4c49,190,48,190,47,191v,,,,,hal47,191r,l47,191hdc47,190,47,190,47,189v,-1,-1,-2,-2,-3c44,185,43,185,42,184v-5,1,-6,5,-3,7c38,189,40,187,41,188v1,,1,,2,c43,189,44,189,44,190v,,,,,hal44,190r,l44,190hdc44,191,44,191,43,191v,,,,,1c43,193,41,194,40,194hal40,194r,l40,194hdc40,194,40,194,40,194v-1,,-1,,-1,c38,193,37,193,36,192hal36,192r,l36,192hdc36,190,35,188,35,185v,-1,,-2,-1,-3hal34,182hdc34,182,34,182,34,182hal34,182hdc34,182,34,181,34,181v,,,,,-1hal34,180hdc34,180,34,179,34,179v-1,-3,-1,-6,-2,-8hal32,171r,hdc31,169,29,168,27,167v,,-1,,-1,c26,167,26,167,25,167v1,-1,2,-2,3,-4c27,163,25,163,24,163v,,,,,hal24,163r,l24,163hdc24,163,25,162,25,162v,-2,,-3,-1,-4c23,157,23,156,21,155v-4,-1,-7,3,-5,5c17,159,18,157,20,158v,,1,1,1,1c21,160,21,161,21,161v,,,,,1hal21,162r,l21,162hdc21,162,21,162,21,162v,,,1,-1,1c19,163,18,164,17,164hal17,164r,l17,164hdc17,164,16,164,16,163v,,,,,c15,163,14,162,14,160hal14,160r,l14,160hdc14,159,14,156,15,153v,-1,,-1,,-2hal15,151hdc15,151,15,151,15,151hal15,151hdc15,150,16,150,16,150v,-1,,-1,,-1hal16,149hdc16,148,16,148,16,148v1,-3,1,-7,1,-9hal17,139r,hdc17,137,16,136,14,135v,-1,-1,-1,-1,-1c13,134,12,134,12,134v2,-1,3,-2,4,-3c15,130,13,130,12,130v,,,-1,1,-1hal13,129r,l13,129hdc13,129,13,129,13,128v1,-1,1,-2,1,-3c14,123,13,122,13,121v-4,-2,-8,,-7,3c7,123,9,122,10,123v1,1,1,1,1,2c11,126,11,126,11,127v-1,,-1,,-1,hal10,127r,l10,127hdc10,127,10,127,10,127v-1,1,-1,1,-1,1c8,128,6,128,5,127hal5,127r,l5,127hdc5,127,5,127,5,127v,,,,-1,c4,126,4,125,4,124hal4,124r,l4,124hdc4,122,6,120,7,117v1,-1,1,-1,2,-2hal9,115hdc9,115,9,115,9,115hal9,115hdc9,115,9,114,9,114v,,,,1,-1hal10,113hdc10,113,10,112,10,112v2,-2,4,-5,4,-7hal14,105r,hdc14,103,14,101,13,99v,,-1,,-1,-1c12,98,12,98,12,98v1,,3,-1,4,-1c15,96,14,95,13,94v,,,,,hal13,94r,l13,94hdc14,94,14,93,15,93v1,-1,1,-2,2,-3c17,89,17,87,16,86,14,83,9,84,9,87v1,-1,4,-1,4,1c13,88,13,89,13,89v,1,,1,-1,2c12,91,12,91,12,91hal12,91r,l12,91hdc12,91,12,91,11,91v,,,,,c9,91,8,91,7,90hal7,90r,l7,90hdc7,90,7,89,7,89v,,,,,c6,88,7,87,7,86hal7,86r,l7,86hdc8,84,10,82,13,81v,-1,1,-1,2,-2hal15,79hdc15,79,15,79,15,79hal15,79hdc15,79,15,79,16,78v,,,,,hal16,78hdc17,77,17,77,17,77v3,-2,5,-4,6,-6hal23,71r,hdc24,70,25,67,24,66v,-1,,-1,,-2c24,64,24,64,24,64v1,,3,1,4,c28,63,27,62,26,61v,,,,1,hal27,61r,l27,61hdc27,61,27,61,28,61v1,-1,2,-2,3,-3c32,57,32,56,32,55,31,50,26,50,25,53v1,-1,4,,4,2c29,55,29,56,28,56v,1,-1,1,-1,1c27,58,26,58,26,58hal26,58r,l26,58hdc26,58,26,58,26,58v-1,,-1,-1,-1,-1c24,57,23,56,22,55hal22,55r,l22,55hdc22,55,22,54,22,54v,,,,,c22,53,23,52,24,51hal24,51r,l24,51hdc25,50,28,49,30,48v1,,2,,3,-1hal33,47hdc33,47,33,47,33,47hal33,47hdc33,47,34,47,34,47v,,1,,1,hal35,47hdc35,46,36,46,36,46v3,-1,6,-2,8,-3hal44,43r,hdc45,42,47,40,47,38v,-1,,-1,,-1c47,37,47,36,47,36v1,1,2,2,4,2c51,37,50,35,50,34v,,,,1,hal51,34r,l51,34hdc51,34,51,34,52,34v1,,3,,4,-1c57,32,57,31,58,30v,-4,-4,-6,-6,-4c53,26,55,28,55,29v-1,1,-1,1,-1,1c53,31,53,31,52,31v,,,,-1,hal51,31r,l51,31hdc51,31,51,31,51,31v,,-1,-1,-1,-1c49,30,49,28,49,27hal49,27r,l49,27hdc49,27,49,27,49,27v,-1,,-1,,-1c49,25,50,24,51,24hal51,24r,l51,24hdc53,23,56,24,59,24v1,,2,,2,hal61,24hdc61,24,61,24,61,24hal61,24hdc62,24,62,24,62,24v1,,1,,1,hal63,24hdc64,24,64,24,65,24v3,,6,,8,-1hal73,23r,hdc75,22,77,21,77,19v1,,1,-1,1,-1c78,18,78,18,78,18v1,1,2,2,3,3c82,20,82,18,82,17v,,,,,hal82,17r,l82,17hdc83,17,83,18,84,18v1,,2,,4,c89,17,90,17,91,16,93,12,89,8,87,10v1,,2,3,1,4c88,14,87,15,87,15v-1,,-2,,-2,c85,15,85,15,84,14hal84,14r,l84,14hdc84,14,84,14,84,14v,,,,-1,-1c83,12,83,11,83,10hal83,10r,l83,10hdc83,10,83,9,83,9v,,1,,1,c84,8,86,8,87,8hal87,8r,l87,8hdc88,8,91,9,94,10v1,,2,1,2,1hal96,11hdc96,11,96,11,96,11hal96,11hdc97,11,97,11,97,11v1,,1,,1,hal98,11hdc99,12,99,12,99,12v3,1,6,2,8,2hal107,14r,hdc110,14,112,14,113,12v,,1,-1,1,-1c114,11,114,11,114,11v,1,1,3,2,4c117,14,118,13,118,11v,,,1,,1hal118,12r,l118,12hdc119,12,119,12,119,13v1,1,3,1,4,1c124,14,126,14,127,13v3,-3,1,-7,-2,-6c126,7,126,10,125,10v-1,1,-1,1,-2,1c122,11,122,11,121,10v,,,,,hal121,10r,l121,10hdc121,10,121,9,121,9v,,,,,c120,7,121,6,122,5hal122,5r,l122,5hdc122,5,122,5,122,5v,,,-1,,-1c123,4,125,4,126,4hal126,4r,l126,4hdc127,5,129,7,131,9v1,,2,1,3,1hal134,10hdc134,10,134,10,134,10hal134,10hdc134,11,134,11,134,11v1,,1,,1,1hal135,12hdc135,12,136,12,136,13v3,1,5,4,7,4hal143,17r,hdc145,18,147,18,149,17v,,1,,1,c150,17,150,16,150,16v,2,,3,1,5c152,20,153,19,154,18v,,,1,,1hal154,19r,l154,19hdc154,19,154,20,155,20v,1,1,2,2,2c159,23,160,23,161,23v4,-2,4,-7,1,-7c163,17,162,19,160,20v,,-1,,-1,-1c158,19,158,19,157,18v,,,,,hal157,18r,l157,18hdc157,18,157,17,157,17v,,,,,-1c157,15,158,14,159,14hal159,14r,l159,14hdc159,13,160,13,160,13v,,,,,c161,13,163,13,163,14hal163,14r,l163,14hdc165,15,166,18,167,20v1,1,1,2,2,2hal169,22hdc169,22,169,22,169,22hal169,22hdc169,23,169,23,169,23v,1,1,1,1,1hal170,24hdc170,25,170,25,170,25v2,3,4,6,5,7hal175,32r,hdc177,34,179,34,181,34v,,1,,1,c182,34,182,34,182,34v,1,-1,3,-1,4c183,38,184,37,185,37xe" fillcolor="#eb3d00" stroked="f">
              <v:path arrowok="t"/>
              <o:lock v:ext="edit" verticies="t"/>
            </v:shape>
            <v:oval id="_x0000_s1032" style="position:absolute;left:2351;top:1424;width:456;height:449;v-text-anchor:middle" fillcolor="#fdf705"/>
            <v:oval id="_x0000_s1033" style="position:absolute;left:2572;top:1477;width:17;height:7;rotation:-2899716fd" fillcolor="#339" stroked="f">
              <v:textbox style="mso-next-textbox:#_x0000_s1033">
                <w:txbxContent>
                  <w:p w:rsidR="002073C9" w:rsidRDefault="002073C9" w:rsidP="002073C9">
                    <w:pPr>
                      <w:autoSpaceDE w:val="0"/>
                      <w:autoSpaceDN w:val="0"/>
                      <w:adjustRightInd w:val="0"/>
                      <w:jc w:val="center"/>
                      <w:rPr>
                        <w:rFonts w:ascii="Arial" w:hAnsi="Arial" w:cs="Arial"/>
                        <w:color w:val="0074B9"/>
                        <w:sz w:val="36"/>
                        <w:szCs w:val="36"/>
                      </w:rPr>
                    </w:pPr>
                  </w:p>
                </w:txbxContent>
              </v:textbox>
            </v:oval>
            <v:oval id="_x0000_s1034" style="position:absolute;left:2569;top:1425;width:16;height:9;rotation:14154375fd" fillcolor="#339" stroked="f"/>
            <v:shape id="_x0000_s1035" style="position:absolute;left:2346;top:1418;width:469;height:455" coordsize="190,186" path="m95,hdc147,,190,42,190,93v,51,-43,93,-95,93c43,186,,144,,93,,42,43,,95,xm108,24v16,2,28,10,39,21hal147,45r,hdc137,35,122,28,107,25v,,1,-1,1,-1xm83,25c68,28,54,35,43,45hal43,45r,hdc54,34,66,26,82,24v,,1,1,1,1xm110,20v13,2,23,8,33,16hal143,36hdc134,29,121,24,109,21v1,,1,-1,1,-1xm81,21c69,24,57,29,47,36hal47,36r,hdc57,28,67,22,80,20v,,,1,1,1xm111,16v12,2,21,7,30,14hal141,30r,hdc133,24,121,20,111,18v,-1,,-2,,-2xm79,18c69,20,57,24,49,30hal49,30r,hdc58,23,67,18,79,16v,,,1,,2xm110,11v15,3,27,9,38,18hal148,29r,hdc138,22,124,16,111,13v,,-1,-1,-1,-2xm79,13c66,16,52,22,42,29hal42,29r,hdc53,20,65,14,80,11v,1,-1,2,-1,2xm122,157v-7,3,-13,5,-14,12c117,170,120,162,122,157xm68,157v7,3,13,5,14,12c73,170,70,162,68,157xm57,151v6,4,13,7,12,15c60,165,59,157,57,151xm48,144v5,5,11,9,9,16c48,158,48,150,48,144xm40,135v4,6,9,11,6,18c37,149,39,141,40,135xm33,125v4,7,8,12,3,19c29,138,32,131,33,125xm29,114v2,7,5,14,-1,19c22,127,26,120,29,114xm26,103v1,7,3,14,-4,18c17,114,23,108,26,103xm25,91v,7,1,14,-6,18c15,100,21,96,25,91xm27,79c25,87,24,93,17,96,15,87,22,83,27,79xm30,68c27,75,25,82,18,83,17,73,25,71,30,68xm35,58c31,64,28,70,21,70v,-9,8,-10,14,-12xm42,48c37,54,33,59,26,58,28,49,36,49,42,48xm61,174v6,-1,13,-7,20,-2c77,180,67,176,61,174xm48,167v6,,14,-4,20,1c62,176,53,170,48,167xm36,158v6,1,14,-2,20,5c48,169,40,162,36,158xm25,147v6,2,15,,19,8c36,160,29,151,25,147xm17,135v5,3,15,2,17,10c25,149,20,140,17,135xm11,121v5,4,14,5,15,13c17,137,13,126,11,121xm7,107v4,5,13,7,13,15c10,123,9,112,7,107xm6,92v3,5,12,9,10,17c7,108,7,98,6,92xm8,77v2,6,9,11,6,19c5,93,7,83,8,77xm12,63v1,6,7,12,3,20c6,78,10,68,12,63xm18,49v,7,6,14,,20c10,64,16,55,18,49xm27,37v-1,6,3,14,-4,20c17,50,23,42,27,37xm73,169v-1,-1,-2,-2,-2,-3c71,167,70,168,70,169v2,,3,,3,xm60,164v,-1,-1,-2,-2,-3c58,162,58,163,57,164v2,-1,3,,3,xm49,157v-1,-1,-2,-2,-2,-3c47,155,46,156,46,156v1,,2,,3,1xm38,148v,-1,-1,-2,-1,-3c37,146,36,146,35,147v2,,3,1,3,1xm30,138v-1,-1,-1,-2,-1,-4c29,135,28,136,27,136v2,1,2,1,3,2xm23,126v,-1,,-2,,-3c23,123,22,124,21,124v1,1,2,2,2,2xm18,114v,-1,,-3,1,-4c18,111,17,111,16,111v2,1,2,2,2,3xm16,100v,-1,,-2,1,-3c16,98,15,98,14,98v1,1,2,2,2,2xm16,87v,-1,1,-2,2,-3c17,85,16,84,15,84v,2,1,3,1,3xm18,74v,-1,1,-2,2,-3c19,72,18,71,17,71v1,1,1,2,1,3xm22,61v1,-1,2,-1,3,-2c24,59,23,59,22,58v,2,,3,,3xm29,50v1,-1,1,-2,3,-2c31,48,30,47,29,46v,2,,3,,4xm45,31c35,35,31,40,32,46,38,45,43,40,45,31xm133,151v-6,4,-13,7,-12,15c130,165,131,157,133,151xm142,144v-5,5,-11,9,-9,16c142,158,142,150,142,144xm150,135v-4,6,-9,11,-6,18c153,149,151,141,150,135xm157,125v-4,7,-8,12,-3,19c161,138,158,131,157,125xm161,114v-2,7,-5,14,1,19c168,127,164,120,161,114xm164,103v-1,7,-3,14,4,18c173,114,167,108,164,103xm165,91v,7,-1,14,6,18c175,100,169,96,165,91xm163,79v2,8,3,14,10,17c175,87,168,83,163,79xm160,68v3,7,5,14,12,15c173,73,165,71,160,68xm155,58v4,6,7,12,14,12c169,61,161,60,155,58xm148,48v5,6,9,11,16,10c162,49,154,49,148,48xm129,174v-6,-1,-13,-7,-20,-2c113,180,123,176,129,174xm142,167v-6,,-14,-4,-20,1c128,176,137,170,142,167xm154,158v-6,1,-14,-2,-20,5c142,169,150,162,154,158xm165,147v-6,2,-15,,-19,8c154,160,161,151,165,147xm173,135v-5,3,-15,2,-17,10c165,149,170,140,173,135xm179,121v-5,4,-14,5,-15,13c173,137,177,126,179,121xm183,107v-4,5,-13,7,-13,15c180,123,181,112,183,107xm184,92v-3,5,-12,9,-10,17c183,108,183,98,184,92xm182,77v-2,6,-9,11,-6,19c185,93,183,83,182,77xm178,63v-1,6,-7,12,-3,20c184,78,180,68,178,63xm172,49v,7,-6,14,,20c180,64,174,55,172,49xm163,37v1,6,-3,14,4,20c173,50,167,42,163,37xm117,169v1,-1,2,-2,2,-3c119,167,120,168,120,169v-2,,-3,,-3,xm130,164v,-1,1,-2,2,-3c132,162,132,163,133,164v-2,-1,-3,,-3,xm141,157v1,-1,2,-2,2,-3c143,155,144,156,144,156v-1,,-2,,-3,1xm152,148v,-1,1,-2,1,-3c153,146,154,146,155,147v-2,,-3,1,-3,1xm160,138v1,-1,1,-2,1,-4c161,135,162,136,163,136v-2,1,-2,1,-3,2xm167,126v,-1,,-2,,-3c167,123,168,124,169,124v-1,1,-2,2,-2,2xm172,114v,-1,,-3,-1,-4c172,111,173,111,174,111v-2,1,-2,2,-2,3xm174,100v,-1,,-2,-1,-3c174,98,175,98,176,98v-1,1,-2,2,-2,2xm174,87v,-1,-1,-2,-2,-3c173,85,174,84,175,84v,2,-1,3,-1,3xm172,74v,-1,-1,-2,-2,-3c171,72,172,71,173,71v-1,1,-1,2,-1,3xm168,61v-1,-1,-2,-1,-3,-2c166,59,167,59,168,58v,2,,3,,3xm161,50v-1,-1,-1,-2,-3,-2c159,48,160,47,161,46v,2,,3,,4xm145,31v10,4,14,9,13,15c152,45,147,40,145,31xm106,168v-4,1,-8,2,-11,3c92,170,88,169,84,168v1,2,,4,-1,5c86,172,90,172,93,173v-3,1,-5,3,-4,5c89,177,92,175,95,173v3,2,6,4,6,5c102,176,100,174,97,173v3,-1,7,-1,10,c106,172,105,170,106,168xm90,10hal91,14r4,l92,16r1,3l90,17r-3,2l88,16,85,14r4,l90,10hdxm95,3v7,,12,6,12,12c107,22,102,27,95,27v-1,,-2,,-2,c97,25,100,21,100,16,100,10,96,6,91,4v2,,3,-1,4,-1xm108,7v21,3,39,13,52,28hal160,35hdc147,22,129,12,109,9v,-1,,-1,-1,-2xm81,9c61,12,43,22,30,35hal30,35hdc43,20,61,10,82,7,81,8,81,8,81,9xe" fillcolor="#339" stroked="f">
              <v:path arrowok="t"/>
              <o:lock v:ext="edit" verticies="t"/>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6" type="#_x0000_t184" style="position:absolute;left:2576;top:1422;width:34;height:63;rotation:485312fd;flip:x;v-text-anchor:middle" adj="12577" fillcolor="yellow" strokecolor="#0074b9"/>
            <v:oval id="_x0000_s1037" style="position:absolute;left:2424;top:1491;width:323;height:308" stroked="f"/>
            <v:shape id="_x0000_s1038" style="position:absolute;left:2533;top:1545;width:106;height:30;mso-wrap-distance-left:9pt;mso-wrap-distance-top:0;mso-wrap-distance-right:9pt;mso-wrap-distance-bottom:0;mso-position-horizontal:absolute;mso-position-horizontal-relative:text;mso-position-vertical:absolute;mso-position-vertical-relative:text;v-text-anchor:top" coordsize="42,12" path="m,12l18,r5,4l26,2,42,12,26,8r4,4l20,8r-3,4l16,7r-5,5l11,8,,12xe" fillcolor="#339" stroked="f">
              <v:path arrowok="t"/>
            </v:shape>
            <v:shape id="_x0000_s1039" style="position:absolute;left:2528;top:1598;width:118;height:112" coordsize="48,45" path="m24,20hdc22,22,20,25,18,26v2,1,5,4,5,8c24,39,19,45,13,45v-3,,-6,,-8,-2c3,43,3,43,3,45,2,44,1,43,1,42v,-1,1,-2,2,-2c2,38,1,37,1,35,1,29,6,24,9,21,8,20,8,19,9,17v1,1,2,2,3,1c15,16,18,14,18,9,18,6,15,4,12,4,9,3,7,6,7,8v,2,1,4,4,4c12,12,13,11,13,10,13,9,11,8,10,9,9,7,11,6,13,6v1,,3,2,3,4c16,13,13,15,11,15v-1,,-2,,-3,-1c8,15,7,18,5,18,3,18,1,16,2,14v1,1,1,2,2,1c5,15,6,14,6,13,5,13,4,11,4,9,4,8,4,7,4,6,,5,1,2,2,1,3,2,4,3,6,3,7,1,9,,12,v5,1,10,4,10,9c22,22,7,22,7,31v,4,3,6,5,6c13,37,14,36,14,35v1,-1,,-2,-1,-3c12,32,11,33,11,34v-1,-2,-1,-5,2,-5c16,29,18,32,18,35v,2,-3,5,-6,5c9,40,6,38,5,34v-1,5,4,8,8,8c17,42,20,38,20,34v,-4,-4,-6,-7,-7c18,24,22,19,24,12hal24,12hdc26,19,30,24,35,27v-3,1,-7,3,-7,7c28,38,31,42,35,42v4,,9,-3,8,-8c42,38,39,40,36,40v-3,,-6,-3,-6,-5c30,32,32,29,35,29v3,,3,3,2,5c37,33,36,32,35,32v-1,1,-2,2,-1,3c34,36,35,37,36,37v2,,5,-2,5,-6c41,22,26,22,26,9,26,4,31,1,36,v3,,5,1,6,3c44,3,45,2,46,1v1,1,2,4,-2,5c44,7,44,8,44,9v,2,-1,4,-2,4c42,14,43,15,44,15v1,1,1,,2,-1c47,16,45,18,43,18v-2,,-3,-3,-3,-4c39,15,38,15,37,15v-2,,-5,-2,-5,-5c32,8,34,6,35,6v2,,4,1,3,3c37,8,35,9,35,10v,1,1,2,2,2c40,12,41,10,41,8,41,6,39,3,36,4v-3,,-6,2,-6,5c30,14,33,16,36,18v1,1,2,,3,-1c40,19,40,20,39,21v3,3,8,8,8,14c47,37,46,38,45,40v1,,2,1,2,2c47,43,46,44,45,45v,-2,,-2,-2,-2c41,45,38,45,35,45,29,45,24,39,25,34v,-4,3,-7,5,-8c28,25,26,22,24,20xe" fillcolor="#eb3d00" stroked="f">
              <v:path arrowok="t"/>
            </v:shape>
            <v:shape id="_x0000_s1040" style="position:absolute;left:2472;top:1551;width:229;height:204;mso-wrap-distance-left:9pt;mso-wrap-distance-top:0;mso-wrap-distance-right:9pt;mso-wrap-distance-bottom:0;mso-position-horizontal:absolute;mso-position-horizontal-relative:text;mso-position-vertical:absolute;mso-position-vertical-relative:text;v-text-anchor:top" coordsize="92,84" path="m92,80r-4,4l49,84hdc48,84,46,82,46,81v-1,1,-2,2,-3,3hal3,84,,80r3,l5,9,4,9,4,7r1,l5,5r2,l7,3r2,l9,r2,l11,3r2,l13,5r2,l15,7r2,l17,9r-1,l17,80r16,hdc33,79,34,78,34,78v1,,2,1,2,2hal40,80hdc42,80,44,77,46,73v2,4,3,7,5,7hal56,80hdc56,79,56,78,57,78v1,,2,1,2,2hal70,80r,l74,80r,-34l74,46r,-4l74,42,75,27r-1,l74,23r1,l75,8r-1,l74,5r1,l75,2r2,l77,5r8,l85,2r2,l87,5r1,l88,8r-1,l87,23r1,l88,27r-1,l88,42r,l88,46r,l88,80r4,xm75,80r3,l78,77r2,l80,76r-1,l79,74r1,l80,66,76,79r-1,l75,80xm84,80r3,l87,79r-1,l82,66r,8l83,74r,2l82,76r,1l84,77r,3xm80,62r-4,l76,75,80,62xm87,75l86,62r-4,l87,75xm84,8r-3,7l78,8r6,xm77,9r4,7l77,23,77,9xm77,23r4,-7l85,23r-8,xm85,23l82,16,85,9r,14xm85,27r-4,6l77,27r8,xm77,28r3,6l76,41,77,28xm77,42r4,-7l85,42r-8,xm86,41l82,34r3,-6l86,41xm85,60l81,54r-4,6l85,60xm86,60r,-13l82,53r4,7xm85,46r-8,l81,52r4,-6xm76,47r,13l80,53,76,47xm5,80r4,l9,72hdc9,71,9,70,10,70v1,,2,1,2,2hal12,80r3,l14,9hdc12,9,9,9,7,9hal5,80xm9,49hdc9,49,10,48,10,48v1,,1,1,1,1hal11,53r-2,l9,49xm9,32hdc9,31,10,31,10,31v1,,1,,1,1hal11,36r-2,l9,32xm9,15hdc9,14,10,14,10,14v1,,1,,1,1hal11,19r-2,l9,15xe" fillcolor="#339" stroked="f">
              <v:path arrowok="t"/>
              <o:lock v:ext="edit" verticies="t"/>
            </v:shape>
            <v:line id="_x0000_s1041" style="position:absolute" from="2667,1568" to="2683,1607" strokecolor="#339" strokeweight="2.25pt"/>
            <v:line id="_x0000_s1042" style="position:absolute;flip:x" from="2664,1565" to="2683,1607" strokecolor="#339"/>
            <v:line id="_x0000_s1043" style="position:absolute" from="2218,1229" to="2733,1230" strokecolor="white" strokeweight=".5pt"/>
            <w10:wrap type="none"/>
            <w10:anchorlock/>
          </v:group>
        </w:pict>
      </w:r>
    </w:p>
    <w:p w:rsidR="002073C9" w:rsidRPr="002073C9" w:rsidRDefault="002073C9" w:rsidP="002073C9">
      <w:pPr>
        <w:pStyle w:val="a9"/>
        <w:ind w:left="0"/>
        <w:jc w:val="center"/>
        <w:rPr>
          <w:b/>
          <w:szCs w:val="28"/>
        </w:rPr>
      </w:pPr>
      <w:r w:rsidRPr="002073C9">
        <w:rPr>
          <w:b/>
          <w:szCs w:val="28"/>
        </w:rPr>
        <w:t>ЧЕЧЕНСКАЯ РЕСПУБЛИКА</w:t>
      </w:r>
    </w:p>
    <w:p w:rsidR="002073C9" w:rsidRPr="002073C9" w:rsidRDefault="002073C9" w:rsidP="002073C9">
      <w:pPr>
        <w:pStyle w:val="a9"/>
        <w:ind w:left="0"/>
        <w:jc w:val="center"/>
        <w:rPr>
          <w:b/>
          <w:szCs w:val="28"/>
        </w:rPr>
      </w:pPr>
      <w:r w:rsidRPr="002073C9">
        <w:rPr>
          <w:b/>
          <w:szCs w:val="28"/>
        </w:rPr>
        <w:t>СОВЕТ ДЕПУТАТОВ НАДТЕРЕЧНОГО МУНИЦИПАЛЬНОГО РАЙОНА</w:t>
      </w:r>
    </w:p>
    <w:p w:rsidR="002073C9" w:rsidRPr="002073C9" w:rsidRDefault="002073C9" w:rsidP="002073C9">
      <w:pPr>
        <w:spacing w:after="0"/>
        <w:ind w:left="-426"/>
        <w:jc w:val="center"/>
        <w:rPr>
          <w:rFonts w:ascii="Times New Roman" w:hAnsi="Times New Roman" w:cs="Times New Roman"/>
          <w:b/>
          <w:sz w:val="28"/>
        </w:rPr>
      </w:pPr>
      <w:r w:rsidRPr="002073C9">
        <w:rPr>
          <w:rFonts w:ascii="Times New Roman" w:hAnsi="Times New Roman" w:cs="Times New Roman"/>
          <w:b/>
          <w:sz w:val="28"/>
        </w:rPr>
        <w:t>НОХЧИЙН РЕСПУБЛИКА</w:t>
      </w:r>
    </w:p>
    <w:p w:rsidR="002073C9" w:rsidRPr="002073C9" w:rsidRDefault="002073C9" w:rsidP="002073C9">
      <w:pPr>
        <w:spacing w:after="0"/>
        <w:ind w:left="-426"/>
        <w:jc w:val="center"/>
        <w:rPr>
          <w:rFonts w:ascii="Times New Roman" w:hAnsi="Times New Roman" w:cs="Times New Roman"/>
          <w:b/>
          <w:sz w:val="28"/>
        </w:rPr>
      </w:pPr>
      <w:r w:rsidRPr="002073C9">
        <w:rPr>
          <w:rFonts w:ascii="Times New Roman" w:hAnsi="Times New Roman" w:cs="Times New Roman"/>
          <w:b/>
          <w:sz w:val="28"/>
        </w:rPr>
        <w:t>ДЕПУТАТИЙН  КХЕТАШО НАДТЕРЕЧНИ МУНИЦИПАЛЬНИ К</w:t>
      </w:r>
      <w:proofErr w:type="gramStart"/>
      <w:r w:rsidRPr="002073C9">
        <w:rPr>
          <w:rFonts w:ascii="Times New Roman" w:hAnsi="Times New Roman" w:cs="Times New Roman"/>
          <w:b/>
          <w:sz w:val="28"/>
          <w:lang w:val="en-US"/>
        </w:rPr>
        <w:t>I</w:t>
      </w:r>
      <w:proofErr w:type="gramEnd"/>
      <w:r w:rsidRPr="002073C9">
        <w:rPr>
          <w:rFonts w:ascii="Times New Roman" w:hAnsi="Times New Roman" w:cs="Times New Roman"/>
          <w:b/>
          <w:sz w:val="28"/>
        </w:rPr>
        <w:t>ОШТАН</w:t>
      </w:r>
    </w:p>
    <w:p w:rsidR="002073C9" w:rsidRPr="002073C9" w:rsidRDefault="00906A79" w:rsidP="002073C9">
      <w:pPr>
        <w:pStyle w:val="a9"/>
        <w:ind w:left="0"/>
        <w:rPr>
          <w:b/>
          <w:sz w:val="24"/>
        </w:rPr>
      </w:pPr>
      <w:r w:rsidRPr="00906A79">
        <w:pict>
          <v:line id="_x0000_s1044" style="position:absolute;flip:y;z-index:251660288" from="-23.2pt,8.35pt" to="500.3pt,8.35pt" strokeweight="4.5pt">
            <v:stroke linestyle="thinThick"/>
          </v:line>
        </w:pict>
      </w:r>
    </w:p>
    <w:p w:rsidR="00F85728" w:rsidRPr="002073C9" w:rsidRDefault="002073C9" w:rsidP="002073C9">
      <w:pPr>
        <w:pStyle w:val="1"/>
        <w:spacing w:line="360" w:lineRule="auto"/>
        <w:rPr>
          <w:sz w:val="20"/>
        </w:rPr>
      </w:pPr>
      <w:r w:rsidRPr="002073C9">
        <w:rPr>
          <w:sz w:val="20"/>
        </w:rPr>
        <w:t xml:space="preserve">                                          </w:t>
      </w:r>
    </w:p>
    <w:p w:rsidR="00F85728" w:rsidRDefault="002073C9" w:rsidP="002073C9">
      <w:pPr>
        <w:tabs>
          <w:tab w:val="left" w:pos="7740"/>
        </w:tabs>
        <w:spacing w:line="360" w:lineRule="auto"/>
        <w:rPr>
          <w:rFonts w:ascii="Times New Roman" w:hAnsi="Times New Roman" w:cs="Times New Roman"/>
          <w:b/>
          <w:caps/>
          <w:sz w:val="28"/>
          <w:szCs w:val="28"/>
        </w:rPr>
      </w:pPr>
      <w:r w:rsidRPr="002073C9">
        <w:rPr>
          <w:rFonts w:ascii="Times New Roman" w:hAnsi="Times New Roman" w:cs="Times New Roman"/>
          <w:b/>
          <w:caps/>
          <w:sz w:val="28"/>
          <w:szCs w:val="28"/>
        </w:rPr>
        <w:t xml:space="preserve">                                       </w:t>
      </w:r>
      <w:r>
        <w:rPr>
          <w:rFonts w:ascii="Times New Roman" w:hAnsi="Times New Roman" w:cs="Times New Roman"/>
          <w:b/>
          <w:caps/>
          <w:sz w:val="28"/>
          <w:szCs w:val="28"/>
        </w:rPr>
        <w:t xml:space="preserve">                </w:t>
      </w:r>
      <w:proofErr w:type="gramStart"/>
      <w:r>
        <w:rPr>
          <w:rFonts w:ascii="Times New Roman" w:hAnsi="Times New Roman" w:cs="Times New Roman"/>
          <w:b/>
          <w:caps/>
          <w:sz w:val="28"/>
          <w:szCs w:val="28"/>
        </w:rPr>
        <w:t>Р</w:t>
      </w:r>
      <w:proofErr w:type="gramEnd"/>
      <w:r>
        <w:rPr>
          <w:rFonts w:ascii="Times New Roman" w:hAnsi="Times New Roman" w:cs="Times New Roman"/>
          <w:b/>
          <w:caps/>
          <w:sz w:val="28"/>
          <w:szCs w:val="28"/>
        </w:rPr>
        <w:t xml:space="preserve"> Е Ш Е Н И Е </w:t>
      </w:r>
    </w:p>
    <w:p w:rsidR="00B70C77" w:rsidRDefault="002073C9" w:rsidP="002073C9">
      <w:pPr>
        <w:tabs>
          <w:tab w:val="left" w:pos="7740"/>
        </w:tabs>
        <w:spacing w:line="360" w:lineRule="auto"/>
        <w:rPr>
          <w:rFonts w:ascii="Times New Roman" w:hAnsi="Times New Roman" w:cs="Times New Roman"/>
          <w:caps/>
          <w:sz w:val="28"/>
          <w:szCs w:val="28"/>
        </w:rPr>
      </w:pPr>
      <w:r w:rsidRPr="002073C9">
        <w:rPr>
          <w:rFonts w:ascii="Times New Roman" w:hAnsi="Times New Roman" w:cs="Times New Roman"/>
          <w:sz w:val="28"/>
          <w:szCs w:val="28"/>
        </w:rPr>
        <w:t xml:space="preserve">« </w:t>
      </w:r>
      <w:r w:rsidR="000C5DF2">
        <w:rPr>
          <w:rFonts w:ascii="Times New Roman" w:hAnsi="Times New Roman" w:cs="Times New Roman"/>
          <w:sz w:val="28"/>
          <w:szCs w:val="28"/>
          <w:u w:val="single"/>
        </w:rPr>
        <w:t>2</w:t>
      </w:r>
      <w:r w:rsidR="00C1406B">
        <w:rPr>
          <w:rFonts w:ascii="Times New Roman" w:hAnsi="Times New Roman" w:cs="Times New Roman"/>
          <w:sz w:val="28"/>
          <w:szCs w:val="28"/>
          <w:u w:val="single"/>
        </w:rPr>
        <w:t>8</w:t>
      </w:r>
      <w:r w:rsidRPr="002073C9">
        <w:rPr>
          <w:rFonts w:ascii="Times New Roman" w:hAnsi="Times New Roman" w:cs="Times New Roman"/>
          <w:sz w:val="28"/>
          <w:szCs w:val="28"/>
        </w:rPr>
        <w:t xml:space="preserve"> » </w:t>
      </w:r>
      <w:proofErr w:type="spellStart"/>
      <w:r w:rsidRPr="002073C9">
        <w:rPr>
          <w:rFonts w:ascii="Times New Roman" w:hAnsi="Times New Roman" w:cs="Times New Roman"/>
          <w:sz w:val="28"/>
          <w:szCs w:val="28"/>
        </w:rPr>
        <w:t>_</w:t>
      </w:r>
      <w:r w:rsidRPr="002073C9">
        <w:rPr>
          <w:rFonts w:ascii="Times New Roman" w:hAnsi="Times New Roman" w:cs="Times New Roman"/>
          <w:sz w:val="28"/>
          <w:szCs w:val="28"/>
          <w:u w:val="single"/>
        </w:rPr>
        <w:t>декабря</w:t>
      </w:r>
      <w:proofErr w:type="spellEnd"/>
      <w:r w:rsidRPr="002073C9">
        <w:rPr>
          <w:rFonts w:ascii="Times New Roman" w:hAnsi="Times New Roman" w:cs="Times New Roman"/>
          <w:sz w:val="28"/>
          <w:szCs w:val="28"/>
        </w:rPr>
        <w:t xml:space="preserve">_ 2018 г.            </w:t>
      </w:r>
      <w:r>
        <w:rPr>
          <w:rFonts w:ascii="Times New Roman" w:hAnsi="Times New Roman" w:cs="Times New Roman"/>
          <w:sz w:val="28"/>
          <w:szCs w:val="28"/>
        </w:rPr>
        <w:t xml:space="preserve"> </w:t>
      </w:r>
      <w:r w:rsidRPr="002073C9">
        <w:rPr>
          <w:rFonts w:ascii="Times New Roman" w:hAnsi="Times New Roman" w:cs="Times New Roman"/>
          <w:sz w:val="28"/>
          <w:szCs w:val="28"/>
        </w:rPr>
        <w:t xml:space="preserve"> </w:t>
      </w:r>
      <w:proofErr w:type="gramStart"/>
      <w:r w:rsidRPr="002073C9">
        <w:rPr>
          <w:rFonts w:ascii="Times New Roman" w:hAnsi="Times New Roman" w:cs="Times New Roman"/>
          <w:sz w:val="28"/>
          <w:szCs w:val="28"/>
        </w:rPr>
        <w:t>с</w:t>
      </w:r>
      <w:proofErr w:type="gramEnd"/>
      <w:r w:rsidRPr="002073C9">
        <w:rPr>
          <w:rFonts w:ascii="Times New Roman" w:hAnsi="Times New Roman" w:cs="Times New Roman"/>
          <w:sz w:val="28"/>
          <w:szCs w:val="28"/>
        </w:rPr>
        <w:t>. Знаменское</w:t>
      </w:r>
      <w:r w:rsidRPr="002073C9">
        <w:rPr>
          <w:rFonts w:ascii="Times New Roman" w:hAnsi="Times New Roman" w:cs="Times New Roman"/>
          <w:sz w:val="26"/>
          <w:szCs w:val="26"/>
        </w:rPr>
        <w:t xml:space="preserve">                          </w:t>
      </w:r>
      <w:r w:rsidRPr="002073C9">
        <w:rPr>
          <w:rFonts w:ascii="Times New Roman" w:hAnsi="Times New Roman" w:cs="Times New Roman"/>
          <w:caps/>
          <w:sz w:val="26"/>
          <w:szCs w:val="26"/>
        </w:rPr>
        <w:t xml:space="preserve">                        </w:t>
      </w:r>
      <w:r w:rsidRPr="002073C9">
        <w:rPr>
          <w:rFonts w:ascii="Times New Roman" w:hAnsi="Times New Roman" w:cs="Times New Roman"/>
          <w:caps/>
          <w:sz w:val="28"/>
          <w:szCs w:val="28"/>
        </w:rPr>
        <w:t xml:space="preserve">№ </w:t>
      </w:r>
      <w:r w:rsidR="000C5DF2">
        <w:rPr>
          <w:rFonts w:ascii="Times New Roman" w:hAnsi="Times New Roman" w:cs="Times New Roman"/>
          <w:caps/>
          <w:sz w:val="28"/>
          <w:szCs w:val="28"/>
        </w:rPr>
        <w:t>3</w:t>
      </w:r>
      <w:r w:rsidR="00F85728">
        <w:rPr>
          <w:rFonts w:ascii="Times New Roman" w:hAnsi="Times New Roman" w:cs="Times New Roman"/>
          <w:caps/>
          <w:sz w:val="28"/>
          <w:szCs w:val="28"/>
        </w:rPr>
        <w:t>7</w:t>
      </w:r>
      <w:r w:rsidR="000C5DF2">
        <w:rPr>
          <w:rFonts w:ascii="Times New Roman" w:hAnsi="Times New Roman" w:cs="Times New Roman"/>
          <w:caps/>
          <w:sz w:val="28"/>
          <w:szCs w:val="28"/>
        </w:rPr>
        <w:t>-1</w:t>
      </w:r>
    </w:p>
    <w:p w:rsidR="00F85728" w:rsidRPr="00F85728" w:rsidRDefault="00F85728" w:rsidP="00F85728">
      <w:pPr>
        <w:jc w:val="center"/>
        <w:rPr>
          <w:rFonts w:ascii="Times New Roman" w:hAnsi="Times New Roman"/>
          <w:b/>
          <w:sz w:val="28"/>
          <w:szCs w:val="28"/>
        </w:rPr>
      </w:pPr>
      <w:r>
        <w:rPr>
          <w:rFonts w:ascii="Times New Roman" w:hAnsi="Times New Roman"/>
          <w:b/>
          <w:sz w:val="28"/>
          <w:szCs w:val="28"/>
        </w:rPr>
        <w:t xml:space="preserve">О бюджете </w:t>
      </w:r>
      <w:proofErr w:type="spellStart"/>
      <w:r>
        <w:rPr>
          <w:rFonts w:ascii="Times New Roman" w:hAnsi="Times New Roman"/>
          <w:b/>
          <w:sz w:val="28"/>
          <w:szCs w:val="28"/>
        </w:rPr>
        <w:t>Надтеречного</w:t>
      </w:r>
      <w:proofErr w:type="spellEnd"/>
      <w:r>
        <w:rPr>
          <w:rFonts w:ascii="Times New Roman" w:hAnsi="Times New Roman"/>
          <w:b/>
          <w:sz w:val="28"/>
          <w:szCs w:val="28"/>
        </w:rPr>
        <w:t xml:space="preserve"> муниципального района на 2019 год и на плановый период 2020 и 2021 годов</w:t>
      </w:r>
    </w:p>
    <w:p w:rsidR="00F85728" w:rsidRDefault="00F85728" w:rsidP="00F85728">
      <w:pPr>
        <w:tabs>
          <w:tab w:val="left" w:pos="709"/>
        </w:tabs>
        <w:spacing w:after="120"/>
        <w:jc w:val="both"/>
        <w:rPr>
          <w:rFonts w:ascii="Times New Roman" w:hAnsi="Times New Roman"/>
          <w:sz w:val="28"/>
          <w:szCs w:val="28"/>
        </w:rPr>
      </w:pPr>
      <w:r>
        <w:rPr>
          <w:rFonts w:ascii="Times New Roman" w:hAnsi="Times New Roman"/>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решением Совета депутатов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 56/3 от 13 ноября 2015 года «Об утверждении Положения о бюджетном устройстве и бюджетном процессе в </w:t>
      </w:r>
      <w:proofErr w:type="spellStart"/>
      <w:r>
        <w:rPr>
          <w:rFonts w:ascii="Times New Roman" w:hAnsi="Times New Roman"/>
          <w:sz w:val="28"/>
          <w:szCs w:val="28"/>
        </w:rPr>
        <w:t>Надтеречном</w:t>
      </w:r>
      <w:proofErr w:type="spellEnd"/>
      <w:r>
        <w:rPr>
          <w:rFonts w:ascii="Times New Roman" w:hAnsi="Times New Roman"/>
          <w:sz w:val="28"/>
          <w:szCs w:val="28"/>
        </w:rPr>
        <w:t xml:space="preserve"> муниципальном районе» Совет депутатов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Чеченской Республики</w:t>
      </w:r>
    </w:p>
    <w:p w:rsidR="00F85728" w:rsidRDefault="00F85728" w:rsidP="00F85728">
      <w:pPr>
        <w:ind w:firstLine="900"/>
        <w:jc w:val="both"/>
        <w:rPr>
          <w:rFonts w:ascii="Times New Roman" w:hAnsi="Times New Roman"/>
          <w:sz w:val="28"/>
          <w:szCs w:val="28"/>
        </w:rPr>
      </w:pPr>
    </w:p>
    <w:p w:rsidR="00F85728" w:rsidRDefault="00F85728" w:rsidP="00F85728">
      <w:pPr>
        <w:ind w:firstLine="900"/>
        <w:jc w:val="center"/>
        <w:rPr>
          <w:rFonts w:ascii="Times New Roman" w:hAnsi="Times New Roman"/>
          <w:sz w:val="28"/>
          <w:szCs w:val="28"/>
        </w:rPr>
      </w:pPr>
      <w:r>
        <w:rPr>
          <w:rFonts w:ascii="Times New Roman" w:hAnsi="Times New Roman"/>
          <w:sz w:val="28"/>
          <w:szCs w:val="28"/>
        </w:rPr>
        <w:t>РЕШИЛ:</w:t>
      </w:r>
    </w:p>
    <w:p w:rsidR="00F85728" w:rsidRDefault="00F85728" w:rsidP="00F85728">
      <w:pPr>
        <w:ind w:firstLine="708"/>
        <w:jc w:val="both"/>
        <w:rPr>
          <w:rFonts w:ascii="Times New Roman" w:hAnsi="Times New Roman"/>
          <w:sz w:val="28"/>
          <w:szCs w:val="28"/>
        </w:rPr>
      </w:pPr>
      <w:r>
        <w:rPr>
          <w:rFonts w:ascii="Times New Roman" w:hAnsi="Times New Roman"/>
          <w:sz w:val="28"/>
          <w:szCs w:val="28"/>
        </w:rPr>
        <w:t xml:space="preserve">1. Утвердить основные характеристики бюджета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на 2019 год: </w:t>
      </w:r>
    </w:p>
    <w:p w:rsidR="00F85728" w:rsidRDefault="00F85728" w:rsidP="00F85728">
      <w:pPr>
        <w:ind w:left="708" w:firstLine="708"/>
        <w:jc w:val="both"/>
        <w:rPr>
          <w:rFonts w:ascii="Times New Roman" w:hAnsi="Times New Roman"/>
          <w:sz w:val="28"/>
          <w:szCs w:val="28"/>
        </w:rPr>
      </w:pPr>
      <w:r>
        <w:rPr>
          <w:rFonts w:ascii="Times New Roman" w:hAnsi="Times New Roman"/>
          <w:sz w:val="28"/>
          <w:szCs w:val="28"/>
        </w:rPr>
        <w:t xml:space="preserve">1) прогнозируемый общий объем доходов бюджета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в сумме </w:t>
      </w:r>
      <w:r>
        <w:rPr>
          <w:rFonts w:ascii="Times New Roman" w:hAnsi="Times New Roman"/>
          <w:b/>
          <w:sz w:val="28"/>
          <w:szCs w:val="28"/>
        </w:rPr>
        <w:t xml:space="preserve">1 321 912,8 </w:t>
      </w:r>
      <w:r>
        <w:rPr>
          <w:rFonts w:ascii="Times New Roman" w:hAnsi="Times New Roman"/>
          <w:sz w:val="28"/>
          <w:szCs w:val="28"/>
        </w:rPr>
        <w:t xml:space="preserve">тыс. рублей, в том числе безвозмездных и безвозвратных поступлений из бюджетов других уровней </w:t>
      </w:r>
      <w:r>
        <w:rPr>
          <w:rFonts w:ascii="Times New Roman" w:hAnsi="Times New Roman"/>
          <w:b/>
          <w:sz w:val="28"/>
          <w:szCs w:val="28"/>
        </w:rPr>
        <w:t xml:space="preserve">1 208 806,7 </w:t>
      </w:r>
      <w:r>
        <w:rPr>
          <w:rFonts w:ascii="Times New Roman" w:hAnsi="Times New Roman"/>
          <w:sz w:val="28"/>
          <w:szCs w:val="28"/>
        </w:rPr>
        <w:t xml:space="preserve">тыс. рублей, налоговых и неналоговых доходов </w:t>
      </w:r>
      <w:r>
        <w:rPr>
          <w:rFonts w:ascii="Times New Roman" w:hAnsi="Times New Roman"/>
          <w:b/>
          <w:sz w:val="28"/>
          <w:szCs w:val="28"/>
        </w:rPr>
        <w:t>113 106,1</w:t>
      </w:r>
      <w:r>
        <w:rPr>
          <w:rFonts w:ascii="Times New Roman" w:hAnsi="Times New Roman"/>
          <w:sz w:val="28"/>
          <w:szCs w:val="28"/>
        </w:rPr>
        <w:t xml:space="preserve"> тыс. рублей;</w:t>
      </w:r>
    </w:p>
    <w:p w:rsidR="00F85728" w:rsidRDefault="00F85728" w:rsidP="00F85728">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общий объем расходов бюджета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в сумме </w:t>
      </w:r>
      <w:r>
        <w:rPr>
          <w:rFonts w:ascii="Times New Roman" w:hAnsi="Times New Roman"/>
          <w:b/>
          <w:sz w:val="28"/>
          <w:szCs w:val="28"/>
        </w:rPr>
        <w:t xml:space="preserve">1 321 912,8 </w:t>
      </w:r>
      <w:r>
        <w:rPr>
          <w:rFonts w:ascii="Times New Roman" w:hAnsi="Times New Roman"/>
          <w:sz w:val="28"/>
          <w:szCs w:val="28"/>
        </w:rPr>
        <w:t>тыс. рублей;</w:t>
      </w:r>
    </w:p>
    <w:p w:rsidR="00F85728" w:rsidRDefault="00F85728" w:rsidP="00F85728">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нормативную величину резервного фонда администрации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в сумме </w:t>
      </w:r>
      <w:r>
        <w:rPr>
          <w:rFonts w:ascii="Times New Roman" w:hAnsi="Times New Roman"/>
          <w:b/>
          <w:sz w:val="28"/>
          <w:szCs w:val="28"/>
        </w:rPr>
        <w:t>940,0</w:t>
      </w:r>
      <w:r>
        <w:rPr>
          <w:rFonts w:ascii="Times New Roman" w:hAnsi="Times New Roman"/>
          <w:sz w:val="28"/>
          <w:szCs w:val="28"/>
        </w:rPr>
        <w:t xml:space="preserve"> тыс. рублей;</w:t>
      </w:r>
    </w:p>
    <w:p w:rsidR="00F85728" w:rsidRPr="002A768E" w:rsidRDefault="00F85728" w:rsidP="00F85728">
      <w:pPr>
        <w:numPr>
          <w:ilvl w:val="0"/>
          <w:numId w:val="2"/>
        </w:numPr>
        <w:spacing w:after="0" w:line="240" w:lineRule="auto"/>
        <w:jc w:val="both"/>
        <w:rPr>
          <w:rFonts w:ascii="Times New Roman" w:hAnsi="Times New Roman"/>
          <w:sz w:val="28"/>
          <w:szCs w:val="28"/>
        </w:rPr>
      </w:pPr>
      <w:r w:rsidRPr="002A768E">
        <w:rPr>
          <w:rFonts w:ascii="Times New Roman" w:hAnsi="Times New Roman"/>
          <w:sz w:val="28"/>
          <w:szCs w:val="28"/>
        </w:rPr>
        <w:t xml:space="preserve">верхний предел муниципального долга </w:t>
      </w:r>
      <w:proofErr w:type="spellStart"/>
      <w:r w:rsidRPr="002A768E">
        <w:rPr>
          <w:rFonts w:ascii="Times New Roman" w:hAnsi="Times New Roman"/>
          <w:sz w:val="28"/>
          <w:szCs w:val="28"/>
        </w:rPr>
        <w:t>Надтеречного</w:t>
      </w:r>
      <w:proofErr w:type="spellEnd"/>
      <w:r w:rsidRPr="002A768E">
        <w:rPr>
          <w:rFonts w:ascii="Times New Roman" w:hAnsi="Times New Roman"/>
          <w:sz w:val="28"/>
          <w:szCs w:val="28"/>
        </w:rPr>
        <w:t xml:space="preserve"> муниципального района на 01 января 2019 года равным </w:t>
      </w:r>
      <w:r w:rsidRPr="002A768E">
        <w:rPr>
          <w:rFonts w:ascii="Times New Roman" w:hAnsi="Times New Roman"/>
          <w:b/>
          <w:sz w:val="28"/>
          <w:szCs w:val="28"/>
        </w:rPr>
        <w:t>41 098,5</w:t>
      </w:r>
      <w:r w:rsidRPr="002A768E">
        <w:rPr>
          <w:rFonts w:ascii="Times New Roman" w:hAnsi="Times New Roman"/>
          <w:sz w:val="28"/>
          <w:szCs w:val="28"/>
        </w:rPr>
        <w:t xml:space="preserve"> </w:t>
      </w:r>
      <w:r w:rsidRPr="002A768E">
        <w:rPr>
          <w:rFonts w:ascii="Times New Roman" w:hAnsi="Times New Roman"/>
          <w:sz w:val="28"/>
          <w:szCs w:val="28"/>
        </w:rPr>
        <w:lastRenderedPageBreak/>
        <w:t xml:space="preserve">тыс. </w:t>
      </w:r>
      <w:proofErr w:type="gramStart"/>
      <w:r w:rsidRPr="002A768E">
        <w:rPr>
          <w:rFonts w:ascii="Times New Roman" w:hAnsi="Times New Roman"/>
          <w:sz w:val="28"/>
          <w:szCs w:val="28"/>
        </w:rPr>
        <w:t>рублей</w:t>
      </w:r>
      <w:proofErr w:type="gramEnd"/>
      <w:r w:rsidRPr="002A768E">
        <w:rPr>
          <w:rFonts w:ascii="Times New Roman" w:hAnsi="Times New Roman"/>
          <w:sz w:val="28"/>
          <w:szCs w:val="28"/>
        </w:rPr>
        <w:t xml:space="preserve"> в том числе верхний предел долга по муниципальным гарантиям равным </w:t>
      </w:r>
      <w:r w:rsidRPr="002A768E">
        <w:rPr>
          <w:rFonts w:ascii="Times New Roman" w:hAnsi="Times New Roman"/>
          <w:b/>
          <w:sz w:val="28"/>
          <w:szCs w:val="28"/>
        </w:rPr>
        <w:t>0</w:t>
      </w:r>
      <w:r w:rsidRPr="002A768E">
        <w:rPr>
          <w:rFonts w:ascii="Times New Roman" w:hAnsi="Times New Roman"/>
          <w:sz w:val="28"/>
          <w:szCs w:val="28"/>
        </w:rPr>
        <w:t xml:space="preserve">. </w:t>
      </w:r>
    </w:p>
    <w:p w:rsidR="00F85728" w:rsidRDefault="00F85728" w:rsidP="00F85728">
      <w:pPr>
        <w:jc w:val="both"/>
        <w:rPr>
          <w:rFonts w:ascii="Times New Roman" w:hAnsi="Times New Roman"/>
          <w:sz w:val="28"/>
          <w:szCs w:val="28"/>
        </w:rPr>
      </w:pPr>
    </w:p>
    <w:p w:rsidR="00F85728" w:rsidRDefault="00F85728" w:rsidP="00F85728">
      <w:pPr>
        <w:ind w:firstLine="708"/>
        <w:jc w:val="both"/>
        <w:rPr>
          <w:rFonts w:ascii="Times New Roman" w:hAnsi="Times New Roman"/>
          <w:sz w:val="28"/>
          <w:szCs w:val="28"/>
        </w:rPr>
      </w:pPr>
      <w:r>
        <w:rPr>
          <w:rFonts w:ascii="Times New Roman" w:hAnsi="Times New Roman"/>
          <w:sz w:val="28"/>
          <w:szCs w:val="28"/>
        </w:rPr>
        <w:t xml:space="preserve">2. Утвердить основные характеристики бюджета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на плановый период 2020 и 2021 годов:</w:t>
      </w:r>
    </w:p>
    <w:p w:rsidR="00F85728" w:rsidRDefault="00F85728" w:rsidP="00F85728">
      <w:pPr>
        <w:ind w:left="708" w:firstLine="708"/>
        <w:jc w:val="both"/>
        <w:rPr>
          <w:rFonts w:ascii="Times New Roman" w:hAnsi="Times New Roman"/>
          <w:sz w:val="28"/>
          <w:szCs w:val="28"/>
        </w:rPr>
      </w:pPr>
      <w:proofErr w:type="gramStart"/>
      <w:r>
        <w:rPr>
          <w:rFonts w:ascii="Times New Roman" w:hAnsi="Times New Roman"/>
          <w:sz w:val="28"/>
          <w:szCs w:val="28"/>
        </w:rPr>
        <w:t xml:space="preserve">1) прогнозируемый общий объем доходов бюджета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на 2020 год в сумме </w:t>
      </w:r>
      <w:r>
        <w:rPr>
          <w:rFonts w:ascii="Times New Roman" w:hAnsi="Times New Roman"/>
          <w:b/>
          <w:sz w:val="28"/>
          <w:szCs w:val="28"/>
        </w:rPr>
        <w:t xml:space="preserve">1 249 369,4 </w:t>
      </w:r>
      <w:r>
        <w:rPr>
          <w:rFonts w:ascii="Times New Roman" w:hAnsi="Times New Roman"/>
          <w:sz w:val="28"/>
          <w:szCs w:val="28"/>
        </w:rPr>
        <w:t xml:space="preserve">тыс. рублей, в том числе безвозмездных и безвозвратных поступлений из бюджетов других уровней </w:t>
      </w:r>
      <w:r>
        <w:rPr>
          <w:rFonts w:ascii="Times New Roman" w:hAnsi="Times New Roman"/>
          <w:b/>
          <w:sz w:val="28"/>
          <w:szCs w:val="28"/>
        </w:rPr>
        <w:t xml:space="preserve">1 128 572,8 </w:t>
      </w:r>
      <w:r>
        <w:rPr>
          <w:rFonts w:ascii="Times New Roman" w:hAnsi="Times New Roman"/>
          <w:sz w:val="28"/>
          <w:szCs w:val="28"/>
        </w:rPr>
        <w:t xml:space="preserve">тыс. рублей, налоговых и неналоговых доходов </w:t>
      </w:r>
      <w:r>
        <w:rPr>
          <w:rFonts w:ascii="Times New Roman" w:hAnsi="Times New Roman"/>
          <w:b/>
          <w:sz w:val="28"/>
          <w:szCs w:val="28"/>
        </w:rPr>
        <w:t xml:space="preserve">120 796,6 </w:t>
      </w:r>
      <w:r>
        <w:rPr>
          <w:rFonts w:ascii="Times New Roman" w:hAnsi="Times New Roman"/>
          <w:sz w:val="28"/>
          <w:szCs w:val="28"/>
        </w:rPr>
        <w:t xml:space="preserve">тыс. рублей и на 2021 год в сумме </w:t>
      </w:r>
      <w:r>
        <w:rPr>
          <w:rFonts w:ascii="Times New Roman" w:hAnsi="Times New Roman"/>
          <w:b/>
          <w:sz w:val="28"/>
          <w:szCs w:val="28"/>
        </w:rPr>
        <w:t xml:space="preserve">1 257 338,3 </w:t>
      </w:r>
      <w:r>
        <w:rPr>
          <w:rFonts w:ascii="Times New Roman" w:hAnsi="Times New Roman"/>
          <w:sz w:val="28"/>
          <w:szCs w:val="28"/>
        </w:rPr>
        <w:t>тыс. рублей, в том числе безвозмездных и безвозвратных</w:t>
      </w:r>
      <w:proofErr w:type="gramEnd"/>
      <w:r>
        <w:rPr>
          <w:rFonts w:ascii="Times New Roman" w:hAnsi="Times New Roman"/>
          <w:sz w:val="28"/>
          <w:szCs w:val="28"/>
        </w:rPr>
        <w:t xml:space="preserve"> поступлений из бюджетов других уровней </w:t>
      </w:r>
      <w:r>
        <w:rPr>
          <w:rFonts w:ascii="Times New Roman" w:hAnsi="Times New Roman"/>
          <w:b/>
          <w:sz w:val="28"/>
          <w:szCs w:val="28"/>
        </w:rPr>
        <w:t xml:space="preserve">1 128 585,7 </w:t>
      </w:r>
      <w:r>
        <w:rPr>
          <w:rFonts w:ascii="Times New Roman" w:hAnsi="Times New Roman"/>
          <w:sz w:val="28"/>
          <w:szCs w:val="28"/>
        </w:rPr>
        <w:t xml:space="preserve">тыс. рублей, налоговых и неналоговых доходов </w:t>
      </w:r>
      <w:r>
        <w:rPr>
          <w:rFonts w:ascii="Times New Roman" w:hAnsi="Times New Roman"/>
          <w:b/>
          <w:sz w:val="28"/>
          <w:szCs w:val="28"/>
        </w:rPr>
        <w:t xml:space="preserve">128 752,7 </w:t>
      </w:r>
      <w:r>
        <w:rPr>
          <w:rFonts w:ascii="Times New Roman" w:hAnsi="Times New Roman"/>
          <w:sz w:val="28"/>
          <w:szCs w:val="28"/>
        </w:rPr>
        <w:t>тыс. рублей;</w:t>
      </w:r>
    </w:p>
    <w:p w:rsidR="00F85728" w:rsidRDefault="00F85728" w:rsidP="00F85728">
      <w:pPr>
        <w:ind w:left="1416"/>
        <w:jc w:val="both"/>
        <w:rPr>
          <w:rFonts w:ascii="Times New Roman" w:hAnsi="Times New Roman"/>
          <w:sz w:val="28"/>
          <w:szCs w:val="28"/>
        </w:rPr>
      </w:pPr>
      <w:r>
        <w:rPr>
          <w:rFonts w:ascii="Times New Roman" w:hAnsi="Times New Roman"/>
          <w:sz w:val="28"/>
          <w:szCs w:val="28"/>
        </w:rPr>
        <w:t xml:space="preserve">2) общий объем расходов бюджета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на 2020 год в сумме </w:t>
      </w:r>
      <w:r>
        <w:rPr>
          <w:rFonts w:ascii="Times New Roman" w:hAnsi="Times New Roman"/>
          <w:b/>
          <w:sz w:val="28"/>
          <w:szCs w:val="28"/>
        </w:rPr>
        <w:t xml:space="preserve">1 249369,4  </w:t>
      </w:r>
      <w:r>
        <w:rPr>
          <w:rFonts w:ascii="Times New Roman" w:hAnsi="Times New Roman"/>
          <w:sz w:val="28"/>
          <w:szCs w:val="28"/>
        </w:rPr>
        <w:t xml:space="preserve">тыс. рублей, в том числе условно утвержденные расходы в сумме </w:t>
      </w:r>
      <w:r>
        <w:rPr>
          <w:rFonts w:ascii="Times New Roman" w:hAnsi="Times New Roman"/>
          <w:b/>
          <w:sz w:val="28"/>
          <w:szCs w:val="28"/>
        </w:rPr>
        <w:t xml:space="preserve">153216,4 </w:t>
      </w:r>
      <w:r>
        <w:rPr>
          <w:rFonts w:ascii="Times New Roman" w:hAnsi="Times New Roman"/>
          <w:sz w:val="28"/>
          <w:szCs w:val="28"/>
        </w:rPr>
        <w:t xml:space="preserve">тыс. рублей и на 2021 год в сумме </w:t>
      </w:r>
      <w:r>
        <w:rPr>
          <w:rFonts w:ascii="Times New Roman" w:hAnsi="Times New Roman"/>
          <w:b/>
          <w:sz w:val="28"/>
          <w:szCs w:val="28"/>
        </w:rPr>
        <w:t xml:space="preserve">1 257 338,3 </w:t>
      </w:r>
      <w:r>
        <w:rPr>
          <w:rFonts w:ascii="Times New Roman" w:hAnsi="Times New Roman"/>
          <w:sz w:val="28"/>
          <w:szCs w:val="28"/>
        </w:rPr>
        <w:t xml:space="preserve">тыс. рублей, в том числе условно утвержденные расходы в сумме </w:t>
      </w:r>
      <w:r>
        <w:rPr>
          <w:rFonts w:ascii="Times New Roman" w:hAnsi="Times New Roman"/>
          <w:b/>
          <w:sz w:val="28"/>
          <w:szCs w:val="28"/>
        </w:rPr>
        <w:t>161297,2</w:t>
      </w:r>
      <w:r>
        <w:rPr>
          <w:rFonts w:ascii="Times New Roman" w:hAnsi="Times New Roman"/>
          <w:sz w:val="28"/>
          <w:szCs w:val="28"/>
        </w:rPr>
        <w:t xml:space="preserve"> тыс. рублей;</w:t>
      </w:r>
    </w:p>
    <w:p w:rsidR="00F85728" w:rsidRDefault="00F85728" w:rsidP="00F85728">
      <w:pPr>
        <w:ind w:left="1416"/>
        <w:jc w:val="both"/>
        <w:rPr>
          <w:rFonts w:ascii="Times New Roman" w:hAnsi="Times New Roman"/>
          <w:sz w:val="28"/>
          <w:szCs w:val="28"/>
        </w:rPr>
      </w:pPr>
      <w:r>
        <w:rPr>
          <w:rFonts w:ascii="Times New Roman" w:hAnsi="Times New Roman"/>
          <w:sz w:val="28"/>
          <w:szCs w:val="28"/>
        </w:rPr>
        <w:t xml:space="preserve">3) нормативную величину резервного фонда администрации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на 2020 год в сумме </w:t>
      </w:r>
      <w:r>
        <w:rPr>
          <w:rFonts w:ascii="Times New Roman" w:hAnsi="Times New Roman"/>
          <w:b/>
          <w:sz w:val="28"/>
          <w:szCs w:val="28"/>
        </w:rPr>
        <w:t>940,0</w:t>
      </w:r>
      <w:r>
        <w:rPr>
          <w:rFonts w:ascii="Times New Roman" w:hAnsi="Times New Roman"/>
          <w:sz w:val="28"/>
          <w:szCs w:val="28"/>
        </w:rPr>
        <w:t xml:space="preserve"> тыс. рублей и на 2021 год в сумме </w:t>
      </w:r>
      <w:r>
        <w:rPr>
          <w:rFonts w:ascii="Times New Roman" w:hAnsi="Times New Roman"/>
          <w:b/>
          <w:sz w:val="28"/>
          <w:szCs w:val="28"/>
        </w:rPr>
        <w:t>940,0</w:t>
      </w:r>
      <w:r>
        <w:rPr>
          <w:rFonts w:ascii="Times New Roman" w:hAnsi="Times New Roman"/>
          <w:sz w:val="28"/>
          <w:szCs w:val="28"/>
        </w:rPr>
        <w:t xml:space="preserve"> тыс. рублей.</w:t>
      </w:r>
    </w:p>
    <w:p w:rsidR="00F85728" w:rsidRDefault="00F85728" w:rsidP="00F85728">
      <w:pPr>
        <w:ind w:left="1416"/>
        <w:jc w:val="both"/>
        <w:rPr>
          <w:rFonts w:ascii="Times New Roman" w:hAnsi="Times New Roman"/>
          <w:sz w:val="28"/>
          <w:szCs w:val="28"/>
        </w:rPr>
      </w:pPr>
      <w:r w:rsidRPr="002A768E">
        <w:rPr>
          <w:rFonts w:ascii="Times New Roman" w:hAnsi="Times New Roman"/>
          <w:sz w:val="28"/>
          <w:szCs w:val="28"/>
        </w:rPr>
        <w:t xml:space="preserve">4) верхний предел муниципального долга </w:t>
      </w:r>
      <w:proofErr w:type="spellStart"/>
      <w:r w:rsidRPr="002A768E">
        <w:rPr>
          <w:rFonts w:ascii="Times New Roman" w:hAnsi="Times New Roman"/>
          <w:sz w:val="28"/>
          <w:szCs w:val="28"/>
        </w:rPr>
        <w:t>Надтеречного</w:t>
      </w:r>
      <w:proofErr w:type="spellEnd"/>
      <w:r w:rsidRPr="002A768E">
        <w:rPr>
          <w:rFonts w:ascii="Times New Roman" w:hAnsi="Times New Roman"/>
          <w:sz w:val="28"/>
          <w:szCs w:val="28"/>
        </w:rPr>
        <w:t xml:space="preserve"> муниципального района на 2020 год равным </w:t>
      </w:r>
      <w:r w:rsidRPr="002A768E">
        <w:rPr>
          <w:rFonts w:ascii="Times New Roman" w:hAnsi="Times New Roman"/>
          <w:b/>
          <w:sz w:val="28"/>
          <w:szCs w:val="28"/>
        </w:rPr>
        <w:t>44 356,6</w:t>
      </w:r>
      <w:r w:rsidRPr="002A768E">
        <w:rPr>
          <w:rFonts w:ascii="Times New Roman" w:hAnsi="Times New Roman"/>
          <w:sz w:val="28"/>
          <w:szCs w:val="28"/>
        </w:rPr>
        <w:t xml:space="preserve"> тыс. рублей и на 2021 год равным </w:t>
      </w:r>
      <w:r w:rsidRPr="002A768E">
        <w:rPr>
          <w:rFonts w:ascii="Times New Roman" w:hAnsi="Times New Roman"/>
          <w:b/>
          <w:sz w:val="28"/>
          <w:szCs w:val="28"/>
        </w:rPr>
        <w:t>47 692,9</w:t>
      </w:r>
      <w:r w:rsidRPr="002A768E">
        <w:rPr>
          <w:rFonts w:ascii="Times New Roman" w:hAnsi="Times New Roman"/>
          <w:sz w:val="28"/>
          <w:szCs w:val="28"/>
        </w:rPr>
        <w:t xml:space="preserve"> тыс. </w:t>
      </w:r>
      <w:proofErr w:type="gramStart"/>
      <w:r w:rsidRPr="002A768E">
        <w:rPr>
          <w:rFonts w:ascii="Times New Roman" w:hAnsi="Times New Roman"/>
          <w:sz w:val="28"/>
          <w:szCs w:val="28"/>
        </w:rPr>
        <w:t>рублей</w:t>
      </w:r>
      <w:proofErr w:type="gramEnd"/>
      <w:r w:rsidRPr="002A768E">
        <w:rPr>
          <w:rFonts w:ascii="Times New Roman" w:hAnsi="Times New Roman"/>
          <w:sz w:val="28"/>
          <w:szCs w:val="28"/>
        </w:rPr>
        <w:t xml:space="preserve"> в том числе верхний предел долга по муниципальным гарантиям равным </w:t>
      </w:r>
      <w:r w:rsidRPr="002A768E">
        <w:rPr>
          <w:rFonts w:ascii="Times New Roman" w:hAnsi="Times New Roman"/>
          <w:b/>
          <w:sz w:val="28"/>
          <w:szCs w:val="28"/>
        </w:rPr>
        <w:t>0</w:t>
      </w:r>
      <w:r w:rsidRPr="002A768E">
        <w:rPr>
          <w:rFonts w:ascii="Times New Roman" w:hAnsi="Times New Roman"/>
          <w:sz w:val="28"/>
          <w:szCs w:val="28"/>
        </w:rPr>
        <w:t>.</w:t>
      </w:r>
    </w:p>
    <w:p w:rsidR="00F85728" w:rsidRDefault="00F85728" w:rsidP="00F85728">
      <w:pPr>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Установить, что доходы бюджета муниципального района на 2019 год и на плановый период 2020 и 2021 годов формируются за счет федеральных, региональных налогов, сборов и неналоговых доходов в соответствии с нормативами, установленными Бюджетным Кодексом Российской Федерации, Федеральным законом «О федеральном бюджете на 2019 год и на плановый период 2020 и 2021 годов», законами Чеченской Республики «О республиканском бюджете на 2019</w:t>
      </w:r>
      <w:proofErr w:type="gramEnd"/>
      <w:r>
        <w:rPr>
          <w:rFonts w:ascii="Times New Roman" w:hAnsi="Times New Roman"/>
          <w:sz w:val="28"/>
          <w:szCs w:val="28"/>
        </w:rPr>
        <w:t xml:space="preserve"> </w:t>
      </w:r>
      <w:proofErr w:type="gramStart"/>
      <w:r>
        <w:rPr>
          <w:rFonts w:ascii="Times New Roman" w:hAnsi="Times New Roman"/>
          <w:sz w:val="28"/>
          <w:szCs w:val="28"/>
        </w:rPr>
        <w:t xml:space="preserve">год и на плановый период 2020 и 2021 годов», с учетом нормативов отчислений в местные бюджеты, установленных Законом Чеченской Республики от 19 ноября 2009 года № 63-РЗ «Об установлении нормативов отчислений в местные бюджеты от налогов, предусмотренных специальными налоговыми режимами, и региональных налогов, подлежащих зачислению в республиканский бюджет» и приложением 1 к настоящему решению. </w:t>
      </w:r>
      <w:proofErr w:type="gramEnd"/>
    </w:p>
    <w:p w:rsidR="00F85728" w:rsidRDefault="00F85728" w:rsidP="00F85728">
      <w:pPr>
        <w:ind w:firstLine="708"/>
        <w:jc w:val="both"/>
        <w:rPr>
          <w:rFonts w:ascii="Times New Roman" w:hAnsi="Times New Roman"/>
          <w:sz w:val="28"/>
          <w:szCs w:val="28"/>
        </w:rPr>
      </w:pPr>
      <w:r>
        <w:rPr>
          <w:rFonts w:ascii="Times New Roman" w:hAnsi="Times New Roman"/>
          <w:sz w:val="28"/>
          <w:szCs w:val="28"/>
        </w:rPr>
        <w:t>4. Установить, что фактическое превышение доходов над расходами бюджета муниципального района (</w:t>
      </w:r>
      <w:proofErr w:type="spellStart"/>
      <w:r>
        <w:rPr>
          <w:rFonts w:ascii="Times New Roman" w:hAnsi="Times New Roman"/>
          <w:sz w:val="28"/>
          <w:szCs w:val="28"/>
        </w:rPr>
        <w:t>профицит</w:t>
      </w:r>
      <w:proofErr w:type="spellEnd"/>
      <w:r>
        <w:rPr>
          <w:rFonts w:ascii="Times New Roman" w:hAnsi="Times New Roman"/>
          <w:sz w:val="28"/>
          <w:szCs w:val="28"/>
        </w:rPr>
        <w:t>) создает резерв бюджета муниципального района и используется по результатам исполнения бюджета за 9 месяцев текущего года на первоочередные расходы, связанные с погашением кредита из республиканского бюджета на покрытие временных кассовых разрывов и первоочередных платежей социального характера.</w:t>
      </w:r>
    </w:p>
    <w:p w:rsidR="00F85728" w:rsidRDefault="00F85728" w:rsidP="00F85728">
      <w:pPr>
        <w:ind w:firstLine="708"/>
        <w:jc w:val="both"/>
        <w:rPr>
          <w:rFonts w:ascii="Times New Roman" w:hAnsi="Times New Roman"/>
          <w:sz w:val="28"/>
          <w:szCs w:val="28"/>
        </w:rPr>
      </w:pPr>
      <w:r>
        <w:rPr>
          <w:rFonts w:ascii="Times New Roman" w:hAnsi="Times New Roman"/>
          <w:sz w:val="28"/>
          <w:szCs w:val="28"/>
        </w:rPr>
        <w:t xml:space="preserve">Принимать дополнительные расходные обязательства муниципального района по поступлениям сверх утвержденных настоящим решением налоговых и неналоговых доходов до наступления срока, установленного настоящим пунктом, не допускается. </w:t>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5. Утвердить перечень главных администраторов (администраторов) доходов бюджета муниципального района – органов управления муниципального района согласно приложению 2 к настоящему решению.</w:t>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6. Утвердить перечень главных администраторов (администраторов) источников финансирования дефицита бюджета муниципального района – органов управления муниципального района согласно приложению 3 к настоящему решению.</w:t>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7. Учесть поступление доходов в бюджет муниципального района на 2019 год в объемах согласно приложению 4 и на плановый период 2020 и 2021 годов в объемах согласно приложению 5 к настоящему решению.</w:t>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Утвердить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2019 год согласно приложению 6 и на плановый период 2020 и 2021 годов согласно приложению 7 к настоящему решению. </w:t>
      </w:r>
      <w:proofErr w:type="gramEnd"/>
    </w:p>
    <w:p w:rsidR="00F85728" w:rsidRDefault="00F85728" w:rsidP="00F85728">
      <w:pPr>
        <w:ind w:firstLine="90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Утвердить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и видам расходов классификации расходов бюджета в функциональной структуре расходов на 2019 год согласно приложению 8 и на плановый период 2020 и 2021 годов согласно приложению 9 к настоящему решению. </w:t>
      </w:r>
      <w:proofErr w:type="gramEnd"/>
    </w:p>
    <w:p w:rsidR="00F85728" w:rsidRDefault="00F85728" w:rsidP="00F85728">
      <w:pPr>
        <w:ind w:firstLine="900"/>
        <w:jc w:val="both"/>
        <w:rPr>
          <w:rFonts w:ascii="Times New Roman" w:hAnsi="Times New Roman"/>
          <w:sz w:val="28"/>
          <w:szCs w:val="28"/>
        </w:rPr>
      </w:pPr>
      <w:r>
        <w:rPr>
          <w:rFonts w:ascii="Times New Roman" w:hAnsi="Times New Roman"/>
          <w:sz w:val="28"/>
          <w:szCs w:val="28"/>
        </w:rPr>
        <w:t xml:space="preserve">10. Утвердить в пределах общего объема расходов, установленного                     пунктом 1 и 2 настоящего решения, распределение бюджетных ассигнований по целевым статьям (государственным программам 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деятельности), видам расходов, разделам, подразделам классификации на 2019 год согласно приложению 10 и на плановый период 2020 и 2021 годов согласно приложению 11 к настоящему решению. </w:t>
      </w:r>
    </w:p>
    <w:p w:rsidR="00F85728" w:rsidRDefault="00F85728" w:rsidP="00F85728">
      <w:pPr>
        <w:tabs>
          <w:tab w:val="num" w:pos="0"/>
        </w:tabs>
        <w:ind w:firstLine="900"/>
        <w:jc w:val="both"/>
        <w:rPr>
          <w:rFonts w:ascii="Times New Roman" w:hAnsi="Times New Roman"/>
          <w:b/>
          <w:sz w:val="28"/>
          <w:szCs w:val="28"/>
        </w:rPr>
      </w:pPr>
      <w:r>
        <w:rPr>
          <w:rFonts w:ascii="Times New Roman" w:hAnsi="Times New Roman"/>
          <w:sz w:val="28"/>
          <w:szCs w:val="28"/>
        </w:rPr>
        <w:t xml:space="preserve">11. Утвердить районный фонд финансовой поддержки бюджетов сельских поселений на 2019 год в сумме </w:t>
      </w:r>
      <w:r>
        <w:rPr>
          <w:rFonts w:ascii="Times New Roman" w:hAnsi="Times New Roman"/>
          <w:b/>
          <w:sz w:val="28"/>
          <w:szCs w:val="28"/>
        </w:rPr>
        <w:t xml:space="preserve">64124,6 </w:t>
      </w:r>
      <w:r>
        <w:rPr>
          <w:rFonts w:ascii="Times New Roman" w:hAnsi="Times New Roman"/>
          <w:sz w:val="28"/>
          <w:szCs w:val="28"/>
        </w:rPr>
        <w:t xml:space="preserve">тыс. рублей, на 2020 год в сумме </w:t>
      </w:r>
      <w:r>
        <w:rPr>
          <w:rFonts w:ascii="Times New Roman" w:hAnsi="Times New Roman"/>
          <w:b/>
          <w:sz w:val="28"/>
          <w:szCs w:val="28"/>
        </w:rPr>
        <w:t xml:space="preserve">64124,6 </w:t>
      </w:r>
      <w:r>
        <w:rPr>
          <w:rFonts w:ascii="Times New Roman" w:hAnsi="Times New Roman"/>
          <w:sz w:val="28"/>
          <w:szCs w:val="28"/>
        </w:rPr>
        <w:t xml:space="preserve">тыс. рублей и на 2021 год в сумме </w:t>
      </w:r>
      <w:r>
        <w:rPr>
          <w:rFonts w:ascii="Times New Roman" w:hAnsi="Times New Roman"/>
          <w:b/>
          <w:sz w:val="28"/>
          <w:szCs w:val="28"/>
        </w:rPr>
        <w:t xml:space="preserve">64124,6 </w:t>
      </w:r>
      <w:r>
        <w:rPr>
          <w:rFonts w:ascii="Times New Roman" w:hAnsi="Times New Roman"/>
          <w:sz w:val="28"/>
          <w:szCs w:val="28"/>
        </w:rPr>
        <w:t xml:space="preserve">тыс. рублей. </w:t>
      </w:r>
    </w:p>
    <w:p w:rsidR="00F85728" w:rsidRDefault="00F85728" w:rsidP="00F85728">
      <w:pPr>
        <w:tabs>
          <w:tab w:val="num" w:pos="0"/>
        </w:tabs>
        <w:ind w:firstLine="900"/>
        <w:jc w:val="both"/>
        <w:rPr>
          <w:rFonts w:ascii="Times New Roman" w:hAnsi="Times New Roman"/>
          <w:b/>
          <w:sz w:val="28"/>
          <w:szCs w:val="28"/>
        </w:rPr>
      </w:pPr>
      <w:r>
        <w:rPr>
          <w:rFonts w:ascii="Times New Roman" w:hAnsi="Times New Roman"/>
          <w:sz w:val="28"/>
          <w:szCs w:val="28"/>
        </w:rPr>
        <w:t xml:space="preserve">12. </w:t>
      </w:r>
      <w:proofErr w:type="gramStart"/>
      <w:r>
        <w:rPr>
          <w:rFonts w:ascii="Times New Roman" w:hAnsi="Times New Roman"/>
          <w:sz w:val="28"/>
          <w:szCs w:val="28"/>
        </w:rPr>
        <w:t>Определить объем дотаций на выравнивание уровня бюджетной обеспеченности бюджетов сельских поселений в соответствии с Методикой распределения субвенций муниципальным районам на исполнение переданных полномочий по выравниванию бюджетной обеспеченности сельских поселений, определения объемов районных фондов финансовой поддержки сельских поселений и распределения дотаций на выравнивание бюджетной обеспеченности сельских поселений из бюджета муниципального района на 2019 год и на плановый период 2020 и 2021</w:t>
      </w:r>
      <w:proofErr w:type="gramEnd"/>
      <w:r>
        <w:rPr>
          <w:rFonts w:ascii="Times New Roman" w:hAnsi="Times New Roman"/>
          <w:sz w:val="28"/>
          <w:szCs w:val="28"/>
        </w:rPr>
        <w:t xml:space="preserve"> годов, утвержденный Законом «О республиканском бюджете на 2019 год и на плановый период 2020 и 2021 годов».</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13. Утвердить распределение дотаций на выравнивание уровня бюджетной обеспеченности бюджетов сельских поселений из районного фонда финансовой поддержки городских и сельских поселений на 2019 год согласно приложению 12 и на плановый период 2020 и 2021 годов согласно приложению 13 к настоящему решению.</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Утвердить распределение субвенций на осуществление первичного воинского учета на территориях, где отсутствуют военные комиссариаты на 2019 год согласно приложению 14 и на плановый период 2020 и 2021 годов согласно приложению 15 к настоящему решению.</w:t>
      </w:r>
    </w:p>
    <w:p w:rsidR="00F85728" w:rsidRDefault="00F85728" w:rsidP="00F85728">
      <w:pPr>
        <w:tabs>
          <w:tab w:val="num" w:pos="0"/>
        </w:tabs>
        <w:ind w:firstLine="900"/>
        <w:jc w:val="both"/>
        <w:rPr>
          <w:rFonts w:ascii="Times New Roman" w:hAnsi="Times New Roman"/>
          <w:b/>
          <w:sz w:val="28"/>
          <w:szCs w:val="28"/>
        </w:rPr>
      </w:pPr>
      <w:r>
        <w:rPr>
          <w:rFonts w:ascii="Times New Roman" w:hAnsi="Times New Roman"/>
          <w:sz w:val="28"/>
          <w:szCs w:val="28"/>
        </w:rPr>
        <w:t xml:space="preserve">15. Утвердить источники финансирования дефицита бюджета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на 2019 год согласно приложению 16 к настоящему решению.</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xml:space="preserve"> 1</w:t>
      </w:r>
      <w:r w:rsidR="00A33047">
        <w:rPr>
          <w:rFonts w:ascii="Times New Roman" w:hAnsi="Times New Roman"/>
          <w:sz w:val="28"/>
          <w:szCs w:val="28"/>
        </w:rPr>
        <w:t>6</w:t>
      </w:r>
      <w:r>
        <w:rPr>
          <w:rFonts w:ascii="Times New Roman" w:hAnsi="Times New Roman"/>
          <w:sz w:val="28"/>
          <w:szCs w:val="28"/>
        </w:rPr>
        <w:t>. Установить, что дотация на выравнивание уровня бюджетной обеспеченности сельских поселений направляется в первую очередь на выплату заработной платы работникам бюджетной сферы.</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xml:space="preserve"> 17. Установить, что средства финансовой помощи, предоставляемые из бюджета муниципального района, в соответствии с настоящим решением, выделяются при условии выполнения сельскими поселениями требований бюджетного и налогового законодательства Российской Федерации и нормативно-правовых актов Чеченской Республики.</w:t>
      </w:r>
      <w:r>
        <w:rPr>
          <w:rFonts w:ascii="Times New Roman" w:hAnsi="Times New Roman"/>
          <w:sz w:val="28"/>
          <w:szCs w:val="28"/>
        </w:rPr>
        <w:tab/>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В случае принятия администрациями сельских поселений решений, нарушающих порядок зачисления доходов по уровням бюджетов, а также иным образом нарушающих положения бюджетного законодательства, районное финансовое управление Министерства финансов Чеченской Республики вправе приостанавливать и (или) уменьшать финансирование за счет средств бюджета муниципального района.</w:t>
      </w:r>
    </w:p>
    <w:p w:rsidR="00F85728" w:rsidRDefault="00F85728" w:rsidP="00F85728">
      <w:pPr>
        <w:ind w:firstLine="1068"/>
        <w:jc w:val="both"/>
        <w:rPr>
          <w:rFonts w:ascii="Times New Roman" w:hAnsi="Times New Roman"/>
          <w:sz w:val="28"/>
          <w:szCs w:val="28"/>
        </w:rPr>
      </w:pPr>
      <w:r>
        <w:rPr>
          <w:rFonts w:ascii="Times New Roman" w:hAnsi="Times New Roman"/>
          <w:sz w:val="28"/>
          <w:szCs w:val="28"/>
        </w:rPr>
        <w:t xml:space="preserve">18. Районное финансовое управление Министерства финансов Чеченской Республики в ходе исполнения настоящего решения вправе вносить, по представлению главных распорядителей средств бюджета муниципального района, изменения </w:t>
      </w:r>
      <w:proofErr w:type="gramStart"/>
      <w:r>
        <w:rPr>
          <w:rFonts w:ascii="Times New Roman" w:hAnsi="Times New Roman"/>
          <w:sz w:val="28"/>
          <w:szCs w:val="28"/>
        </w:rPr>
        <w:t>в</w:t>
      </w:r>
      <w:proofErr w:type="gramEnd"/>
      <w:r>
        <w:rPr>
          <w:rFonts w:ascii="Times New Roman" w:hAnsi="Times New Roman"/>
          <w:sz w:val="28"/>
          <w:szCs w:val="28"/>
        </w:rPr>
        <w:t>:</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xml:space="preserve">- ведомственную, функциональную и экономическую структуру  расходов бюджета муниципального района путем уменьшения ассигнований на сумму, израсходованную получателями бюджетных средств незаконно или не по целевому назначению, по предписаниям Министерства финансов Чеченской Республики, Счетной палаты Чеченской Республики, Управления Федеральной  службы государственного надзора по Чеченской Республике; </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xml:space="preserve">- ведомственную, функциональную и экономическую структуру  расходов бюджета муниципального района - в случае образования в ходе исполнения бюджета муниципального района на 2019 год и на плановый период 2020 и 2021 годов экономии по отдельным разделам, подразделам, целевым статьям, видам расходов и статьям экономической классификации расходов бюджетов Российской Федерации; </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ведомственную, функциональную и экономическую структуру  расходов бюджета муниципального района - на сумму средств республиканского резервного фонда;</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в иных случаях, установленных бюджетным законодательством и нормативными правовыми актами Чеченской Республики.</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19. Разрешить районному финансовому управлению Министерства финансов Чеченской Республики увеличивать бюджетные ассигнования подведомственным казенным учреждениям, осуществляющим приносящую доходы деятельность, в пределах, поступающих от них в бюджет муниципального района доходов, с внесением в установленном порядке изменений в сводную роспись доходов и расходов.</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20. Установить, что остатки средств бюджета муниципального района по состоянию на 1 января 2019 года на  балансовом счете № 40204 «Средства местных бюджетов субъектов Российской Федерации», образовавшиеся в связи с неполным использованием бюджетными учреждениями и получателями средств бюджета объемов финансирования направляются в 2019 году:</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xml:space="preserve">- субсидии, субвенции и иные межбюджетные трансферты, имеющие целевое назначение перечисляются в доход республиканского бюджета в соответствии с нормативными правовыми актами Чеченской Республики; </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xml:space="preserve">- остальные средства на формирование в составе бюджета муниципального района резервов используемых в 2019 году, в случае сокращения доходных источников. </w:t>
      </w:r>
    </w:p>
    <w:p w:rsidR="00F85728" w:rsidRDefault="00F85728" w:rsidP="00F85728">
      <w:pPr>
        <w:tabs>
          <w:tab w:val="num" w:pos="0"/>
        </w:tabs>
        <w:ind w:firstLine="900"/>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Установить, что заключение и оплата бюджетными учреждениями договоров, исполнение которых осуществляется за счет средств бюджета, производится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w:t>
      </w:r>
      <w:proofErr w:type="gramEnd"/>
    </w:p>
    <w:p w:rsidR="00F85728" w:rsidRDefault="00F85728" w:rsidP="00F85728">
      <w:pPr>
        <w:ind w:firstLine="900"/>
        <w:jc w:val="both"/>
        <w:rPr>
          <w:rFonts w:ascii="Times New Roman" w:hAnsi="Times New Roman"/>
          <w:sz w:val="28"/>
          <w:szCs w:val="28"/>
        </w:rPr>
      </w:pPr>
      <w:r>
        <w:rPr>
          <w:rFonts w:ascii="Times New Roman" w:hAnsi="Times New Roman"/>
          <w:sz w:val="28"/>
          <w:szCs w:val="28"/>
        </w:rPr>
        <w:t>22. Установить, что принятые бюджетными учреждениями  обязательства, вытекающие из договоров, исполнение которых осуществляется за счет бюджета, сверх утвержденных им лимитов бюджетных обязательств не подлежат оплате за счет бюджетов на текущий год.</w:t>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 xml:space="preserve">Администрация района не вправе принимать решения, приводящие к увеличению в 2019 году численности служащих администрации и работников бюджетных учреждений. </w:t>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24. Нормативные правовые акты и решения, влекущие дополнительные расходы за счет средств бюджета муниципального района на 2019 год, а также сокращающие его доходную базу, реализуются и применяются только при наличии соответствующих источников дополнительных поступлений в бюджет.</w:t>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 xml:space="preserve">25. Настоящее решение Совета депутатов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 подлежит обнародованию, путем размещения на официальных сайтах Совета депутатов и администрации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w:t>
      </w:r>
      <w:r w:rsidR="0081317B">
        <w:rPr>
          <w:rFonts w:ascii="Times New Roman" w:hAnsi="Times New Roman"/>
          <w:sz w:val="28"/>
          <w:szCs w:val="28"/>
        </w:rPr>
        <w:t>,</w:t>
      </w:r>
      <w:r>
        <w:rPr>
          <w:rFonts w:ascii="Times New Roman" w:hAnsi="Times New Roman"/>
          <w:sz w:val="28"/>
          <w:szCs w:val="28"/>
        </w:rPr>
        <w:t xml:space="preserve"> и опубликованию в районной газете «</w:t>
      </w:r>
      <w:proofErr w:type="spellStart"/>
      <w:r>
        <w:rPr>
          <w:rFonts w:ascii="Times New Roman" w:hAnsi="Times New Roman"/>
          <w:sz w:val="28"/>
          <w:szCs w:val="28"/>
        </w:rPr>
        <w:t>Теркйист</w:t>
      </w:r>
      <w:proofErr w:type="spellEnd"/>
      <w:r>
        <w:rPr>
          <w:rFonts w:ascii="Times New Roman" w:hAnsi="Times New Roman"/>
          <w:sz w:val="28"/>
          <w:szCs w:val="28"/>
        </w:rPr>
        <w:t xml:space="preserve">». </w:t>
      </w:r>
    </w:p>
    <w:p w:rsidR="00F85728" w:rsidRDefault="00F85728" w:rsidP="00F85728">
      <w:pPr>
        <w:ind w:firstLine="900"/>
        <w:jc w:val="both"/>
        <w:rPr>
          <w:rFonts w:ascii="Times New Roman" w:hAnsi="Times New Roman"/>
          <w:sz w:val="28"/>
          <w:szCs w:val="28"/>
        </w:rPr>
      </w:pPr>
      <w:r>
        <w:rPr>
          <w:rFonts w:ascii="Times New Roman" w:hAnsi="Times New Roman"/>
          <w:sz w:val="28"/>
          <w:szCs w:val="28"/>
        </w:rPr>
        <w:t>26. Настоя</w:t>
      </w:r>
      <w:r w:rsidR="000A07F3">
        <w:rPr>
          <w:rFonts w:ascii="Times New Roman" w:hAnsi="Times New Roman"/>
          <w:sz w:val="28"/>
          <w:szCs w:val="28"/>
        </w:rPr>
        <w:t>щее решение вступает в силу с «</w:t>
      </w:r>
      <w:r w:rsidR="000A07F3">
        <w:rPr>
          <w:rFonts w:ascii="Times New Roman" w:hAnsi="Times New Roman"/>
          <w:sz w:val="28"/>
          <w:szCs w:val="28"/>
          <w:u w:val="single"/>
        </w:rPr>
        <w:t>01</w:t>
      </w:r>
      <w:r>
        <w:rPr>
          <w:rFonts w:ascii="Times New Roman" w:hAnsi="Times New Roman"/>
          <w:sz w:val="28"/>
          <w:szCs w:val="28"/>
        </w:rPr>
        <w:t xml:space="preserve">» </w:t>
      </w:r>
      <w:r w:rsidR="000A07F3">
        <w:rPr>
          <w:rFonts w:ascii="Times New Roman" w:hAnsi="Times New Roman"/>
          <w:sz w:val="28"/>
          <w:szCs w:val="28"/>
          <w:u w:val="single"/>
        </w:rPr>
        <w:t xml:space="preserve">января </w:t>
      </w:r>
      <w:r>
        <w:rPr>
          <w:rFonts w:ascii="Times New Roman" w:hAnsi="Times New Roman"/>
          <w:sz w:val="28"/>
          <w:szCs w:val="28"/>
        </w:rPr>
        <w:t>20</w:t>
      </w:r>
      <w:r w:rsidR="000A07F3">
        <w:rPr>
          <w:rFonts w:ascii="Times New Roman" w:hAnsi="Times New Roman"/>
          <w:sz w:val="28"/>
          <w:szCs w:val="28"/>
        </w:rPr>
        <w:t>19</w:t>
      </w:r>
      <w:r>
        <w:rPr>
          <w:rFonts w:ascii="Times New Roman" w:hAnsi="Times New Roman"/>
          <w:sz w:val="28"/>
          <w:szCs w:val="28"/>
        </w:rPr>
        <w:t xml:space="preserve"> года. </w:t>
      </w:r>
    </w:p>
    <w:p w:rsidR="00F85728" w:rsidRDefault="00F85728" w:rsidP="00F85728">
      <w:pPr>
        <w:spacing w:after="120"/>
        <w:ind w:firstLine="900"/>
        <w:jc w:val="both"/>
        <w:rPr>
          <w:rFonts w:ascii="Times New Roman" w:hAnsi="Times New Roman"/>
          <w:sz w:val="28"/>
          <w:szCs w:val="28"/>
        </w:rPr>
      </w:pPr>
      <w:r>
        <w:rPr>
          <w:rFonts w:ascii="Times New Roman" w:hAnsi="Times New Roman"/>
          <w:sz w:val="28"/>
          <w:szCs w:val="28"/>
        </w:rPr>
        <w:t xml:space="preserve"> </w:t>
      </w:r>
    </w:p>
    <w:p w:rsidR="00F85728" w:rsidRDefault="00F85728" w:rsidP="00F85728">
      <w:pPr>
        <w:shd w:val="clear" w:color="auto" w:fill="FFFFFF"/>
        <w:jc w:val="center"/>
        <w:rPr>
          <w:rFonts w:ascii="Times New Roman" w:hAnsi="Times New Roman"/>
          <w:b/>
          <w:sz w:val="28"/>
          <w:szCs w:val="28"/>
        </w:rPr>
      </w:pPr>
    </w:p>
    <w:p w:rsidR="00F85728" w:rsidRDefault="00F85728" w:rsidP="00F85728">
      <w:pPr>
        <w:shd w:val="clear" w:color="auto" w:fill="FFFFFF"/>
        <w:jc w:val="center"/>
        <w:rPr>
          <w:rFonts w:ascii="Times New Roman" w:hAnsi="Times New Roman"/>
          <w:b/>
          <w:sz w:val="28"/>
          <w:szCs w:val="28"/>
        </w:rPr>
      </w:pPr>
    </w:p>
    <w:p w:rsidR="00F85728" w:rsidRDefault="00F85728" w:rsidP="00F85728">
      <w:pPr>
        <w:jc w:val="both"/>
        <w:rPr>
          <w:rFonts w:ascii="Times New Roman" w:hAnsi="Times New Roman"/>
          <w:sz w:val="28"/>
          <w:szCs w:val="28"/>
        </w:rPr>
      </w:pPr>
    </w:p>
    <w:p w:rsidR="000A07F3" w:rsidRDefault="00F85728" w:rsidP="000A07F3">
      <w:pPr>
        <w:spacing w:after="0"/>
        <w:jc w:val="both"/>
        <w:rPr>
          <w:rFonts w:ascii="Times New Roman" w:hAnsi="Times New Roman"/>
          <w:bCs/>
          <w:sz w:val="28"/>
          <w:szCs w:val="28"/>
        </w:rPr>
      </w:pPr>
      <w:r>
        <w:rPr>
          <w:rFonts w:ascii="Times New Roman" w:hAnsi="Times New Roman"/>
          <w:bCs/>
          <w:sz w:val="28"/>
          <w:szCs w:val="28"/>
        </w:rPr>
        <w:t xml:space="preserve">Глава </w:t>
      </w:r>
      <w:proofErr w:type="spellStart"/>
      <w:r>
        <w:rPr>
          <w:rFonts w:ascii="Times New Roman" w:hAnsi="Times New Roman"/>
          <w:bCs/>
          <w:sz w:val="28"/>
          <w:szCs w:val="28"/>
        </w:rPr>
        <w:t>Надтеречного</w:t>
      </w:r>
      <w:proofErr w:type="spellEnd"/>
    </w:p>
    <w:p w:rsidR="00F85728" w:rsidRDefault="00F85728" w:rsidP="000A07F3">
      <w:pPr>
        <w:spacing w:after="0"/>
        <w:jc w:val="both"/>
        <w:rPr>
          <w:rFonts w:ascii="Times New Roman" w:hAnsi="Times New Roman"/>
          <w:bCs/>
          <w:sz w:val="28"/>
          <w:szCs w:val="28"/>
        </w:rPr>
      </w:pPr>
      <w:r>
        <w:rPr>
          <w:rFonts w:ascii="Times New Roman" w:hAnsi="Times New Roman"/>
          <w:bCs/>
          <w:sz w:val="28"/>
          <w:szCs w:val="28"/>
        </w:rPr>
        <w:t xml:space="preserve">муниципального района-                                                                   </w:t>
      </w:r>
    </w:p>
    <w:p w:rsidR="00F85728" w:rsidRDefault="000A07F3" w:rsidP="000A07F3">
      <w:pPr>
        <w:spacing w:after="0"/>
        <w:jc w:val="both"/>
        <w:rPr>
          <w:rFonts w:ascii="Times New Roman" w:hAnsi="Times New Roman"/>
          <w:bCs/>
          <w:sz w:val="28"/>
          <w:szCs w:val="28"/>
        </w:rPr>
      </w:pPr>
      <w:r>
        <w:rPr>
          <w:rFonts w:ascii="Times New Roman" w:hAnsi="Times New Roman"/>
          <w:bCs/>
          <w:sz w:val="28"/>
          <w:szCs w:val="28"/>
        </w:rPr>
        <w:t>п</w:t>
      </w:r>
      <w:r w:rsidR="00F85728">
        <w:rPr>
          <w:rFonts w:ascii="Times New Roman" w:hAnsi="Times New Roman"/>
          <w:bCs/>
          <w:sz w:val="28"/>
          <w:szCs w:val="28"/>
        </w:rPr>
        <w:t xml:space="preserve">редседатель Совета депутатов                                                 </w:t>
      </w:r>
      <w:r w:rsidR="00F85728">
        <w:rPr>
          <w:rFonts w:ascii="Times New Roman" w:hAnsi="Times New Roman"/>
          <w:sz w:val="28"/>
          <w:szCs w:val="28"/>
        </w:rPr>
        <w:t>С.С.Хаджиев</w:t>
      </w:r>
    </w:p>
    <w:p w:rsidR="00F85728" w:rsidRDefault="00F85728" w:rsidP="000A07F3">
      <w:pPr>
        <w:tabs>
          <w:tab w:val="left" w:pos="7740"/>
        </w:tabs>
        <w:spacing w:after="0" w:line="360" w:lineRule="auto"/>
        <w:rPr>
          <w:rFonts w:ascii="Times New Roman" w:hAnsi="Times New Roman" w:cs="Times New Roman"/>
          <w:caps/>
          <w:sz w:val="28"/>
          <w:szCs w:val="28"/>
        </w:rPr>
      </w:pPr>
    </w:p>
    <w:p w:rsidR="00F85728" w:rsidRPr="002073C9" w:rsidRDefault="00F85728" w:rsidP="000A07F3">
      <w:pPr>
        <w:tabs>
          <w:tab w:val="left" w:pos="7740"/>
        </w:tabs>
        <w:spacing w:after="0" w:line="360" w:lineRule="auto"/>
        <w:rPr>
          <w:rFonts w:ascii="Times New Roman" w:hAnsi="Times New Roman" w:cs="Times New Roman"/>
          <w:caps/>
          <w:sz w:val="28"/>
          <w:szCs w:val="28"/>
        </w:rPr>
      </w:pPr>
    </w:p>
    <w:sectPr w:rsidR="00F85728" w:rsidRPr="002073C9" w:rsidSect="00AF2189">
      <w:headerReference w:type="default" r:id="rId8"/>
      <w:pgSz w:w="11906" w:h="16838"/>
      <w:pgMar w:top="568"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A4C" w:rsidRDefault="00DF2A4C" w:rsidP="00194809">
      <w:pPr>
        <w:spacing w:after="0" w:line="240" w:lineRule="auto"/>
      </w:pPr>
      <w:r>
        <w:separator/>
      </w:r>
    </w:p>
  </w:endnote>
  <w:endnote w:type="continuationSeparator" w:id="0">
    <w:p w:rsidR="00DF2A4C" w:rsidRDefault="00DF2A4C" w:rsidP="00194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A4C" w:rsidRDefault="00DF2A4C" w:rsidP="00194809">
      <w:pPr>
        <w:spacing w:after="0" w:line="240" w:lineRule="auto"/>
      </w:pPr>
      <w:r>
        <w:separator/>
      </w:r>
    </w:p>
  </w:footnote>
  <w:footnote w:type="continuationSeparator" w:id="0">
    <w:p w:rsidR="00DF2A4C" w:rsidRDefault="00DF2A4C" w:rsidP="00194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237"/>
      <w:docPartObj>
        <w:docPartGallery w:val="Page Numbers (Top of Page)"/>
        <w:docPartUnique/>
      </w:docPartObj>
    </w:sdtPr>
    <w:sdtContent>
      <w:p w:rsidR="00194809" w:rsidRDefault="00906A79">
        <w:pPr>
          <w:pStyle w:val="a5"/>
          <w:jc w:val="center"/>
        </w:pPr>
        <w:r>
          <w:fldChar w:fldCharType="begin"/>
        </w:r>
        <w:r w:rsidR="00194809">
          <w:instrText>PAGE   \* MERGEFORMAT</w:instrText>
        </w:r>
        <w:r>
          <w:fldChar w:fldCharType="separate"/>
        </w:r>
        <w:r w:rsidR="00C1406B">
          <w:rPr>
            <w:noProof/>
          </w:rPr>
          <w:t>6</w:t>
        </w:r>
        <w:r>
          <w:fldChar w:fldCharType="end"/>
        </w:r>
      </w:p>
    </w:sdtContent>
  </w:sdt>
  <w:p w:rsidR="00194809" w:rsidRDefault="001948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E4391"/>
    <w:multiLevelType w:val="hybridMultilevel"/>
    <w:tmpl w:val="F9501260"/>
    <w:lvl w:ilvl="0" w:tplc="FB8CF6A0">
      <w:start w:val="2"/>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0E3874"/>
    <w:multiLevelType w:val="hybridMultilevel"/>
    <w:tmpl w:val="DC50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2051D"/>
    <w:rsid w:val="0002051D"/>
    <w:rsid w:val="0005220A"/>
    <w:rsid w:val="00055BCB"/>
    <w:rsid w:val="000636BF"/>
    <w:rsid w:val="000A07F3"/>
    <w:rsid w:val="000C1D88"/>
    <w:rsid w:val="000C5DF2"/>
    <w:rsid w:val="001474DD"/>
    <w:rsid w:val="001838A2"/>
    <w:rsid w:val="0018612F"/>
    <w:rsid w:val="00194809"/>
    <w:rsid w:val="001B4525"/>
    <w:rsid w:val="001F5147"/>
    <w:rsid w:val="002073C9"/>
    <w:rsid w:val="00231772"/>
    <w:rsid w:val="00290DD0"/>
    <w:rsid w:val="002A768E"/>
    <w:rsid w:val="002F08BA"/>
    <w:rsid w:val="0034639F"/>
    <w:rsid w:val="003C7D15"/>
    <w:rsid w:val="003D17F7"/>
    <w:rsid w:val="003D4339"/>
    <w:rsid w:val="003E62EC"/>
    <w:rsid w:val="00401E42"/>
    <w:rsid w:val="00456D83"/>
    <w:rsid w:val="0047065C"/>
    <w:rsid w:val="004C39D4"/>
    <w:rsid w:val="00502FD3"/>
    <w:rsid w:val="00506598"/>
    <w:rsid w:val="00597915"/>
    <w:rsid w:val="00630EBE"/>
    <w:rsid w:val="0063482C"/>
    <w:rsid w:val="00731459"/>
    <w:rsid w:val="007A72A4"/>
    <w:rsid w:val="007B4B3E"/>
    <w:rsid w:val="0081317B"/>
    <w:rsid w:val="00846A87"/>
    <w:rsid w:val="0087473B"/>
    <w:rsid w:val="00887B13"/>
    <w:rsid w:val="008D0B5E"/>
    <w:rsid w:val="00906A79"/>
    <w:rsid w:val="00933B5E"/>
    <w:rsid w:val="00956CA8"/>
    <w:rsid w:val="009A520B"/>
    <w:rsid w:val="00A33047"/>
    <w:rsid w:val="00AF2189"/>
    <w:rsid w:val="00B6324D"/>
    <w:rsid w:val="00B70C77"/>
    <w:rsid w:val="00BE0EDE"/>
    <w:rsid w:val="00BF23F2"/>
    <w:rsid w:val="00C1406B"/>
    <w:rsid w:val="00C66C4F"/>
    <w:rsid w:val="00C838C4"/>
    <w:rsid w:val="00D719EE"/>
    <w:rsid w:val="00DB7301"/>
    <w:rsid w:val="00DD4CD8"/>
    <w:rsid w:val="00DE63F0"/>
    <w:rsid w:val="00DF2A4C"/>
    <w:rsid w:val="00DF65BC"/>
    <w:rsid w:val="00E034B0"/>
    <w:rsid w:val="00E541BF"/>
    <w:rsid w:val="00E95399"/>
    <w:rsid w:val="00F15697"/>
    <w:rsid w:val="00F171E9"/>
    <w:rsid w:val="00F26686"/>
    <w:rsid w:val="00F355F0"/>
    <w:rsid w:val="00F85728"/>
    <w:rsid w:val="00F96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CB"/>
  </w:style>
  <w:style w:type="paragraph" w:styleId="1">
    <w:name w:val="heading 1"/>
    <w:basedOn w:val="a"/>
    <w:link w:val="10"/>
    <w:uiPriority w:val="9"/>
    <w:qFormat/>
    <w:rsid w:val="002073C9"/>
    <w:pPr>
      <w:spacing w:before="100" w:beforeAutospacing="1" w:after="100" w:afterAutospacing="1" w:line="240" w:lineRule="auto"/>
      <w:outlineLvl w:val="0"/>
    </w:pPr>
    <w:rPr>
      <w:rFonts w:ascii="Times New Roman" w:eastAsia="Times New Roman" w:hAnsi="Times New Roman" w:cs="Times New Roman"/>
      <w:color w:val="86B50A"/>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6E16"/>
    <w:rPr>
      <w:color w:val="0000FF"/>
      <w:u w:val="single"/>
    </w:rPr>
  </w:style>
  <w:style w:type="paragraph" w:styleId="a5">
    <w:name w:val="header"/>
    <w:basedOn w:val="a"/>
    <w:link w:val="a6"/>
    <w:uiPriority w:val="99"/>
    <w:unhideWhenUsed/>
    <w:rsid w:val="001948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4809"/>
  </w:style>
  <w:style w:type="paragraph" w:styleId="a7">
    <w:name w:val="footer"/>
    <w:basedOn w:val="a"/>
    <w:link w:val="a8"/>
    <w:uiPriority w:val="99"/>
    <w:unhideWhenUsed/>
    <w:rsid w:val="001948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4809"/>
  </w:style>
  <w:style w:type="character" w:customStyle="1" w:styleId="10">
    <w:name w:val="Заголовок 1 Знак"/>
    <w:basedOn w:val="a0"/>
    <w:link w:val="1"/>
    <w:uiPriority w:val="9"/>
    <w:rsid w:val="002073C9"/>
    <w:rPr>
      <w:rFonts w:ascii="Times New Roman" w:eastAsia="Times New Roman" w:hAnsi="Times New Roman" w:cs="Times New Roman"/>
      <w:color w:val="86B50A"/>
      <w:kern w:val="36"/>
      <w:sz w:val="43"/>
      <w:szCs w:val="43"/>
    </w:rPr>
  </w:style>
  <w:style w:type="paragraph" w:styleId="a9">
    <w:name w:val="Body Text Indent"/>
    <w:basedOn w:val="a"/>
    <w:link w:val="aa"/>
    <w:uiPriority w:val="99"/>
    <w:semiHidden/>
    <w:unhideWhenUsed/>
    <w:rsid w:val="002073C9"/>
    <w:pPr>
      <w:spacing w:after="0" w:line="240" w:lineRule="auto"/>
      <w:ind w:left="705"/>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uiPriority w:val="99"/>
    <w:semiHidden/>
    <w:rsid w:val="002073C9"/>
    <w:rPr>
      <w:rFonts w:ascii="Times New Roman" w:eastAsia="Times New Roman" w:hAnsi="Times New Roman" w:cs="Times New Roman"/>
      <w:sz w:val="28"/>
      <w:szCs w:val="20"/>
      <w:lang w:eastAsia="ru-RU"/>
    </w:rPr>
  </w:style>
  <w:style w:type="table" w:styleId="ab">
    <w:name w:val="Table Grid"/>
    <w:basedOn w:val="a1"/>
    <w:uiPriority w:val="39"/>
    <w:rsid w:val="00147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E9539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40602136">
      <w:bodyDiv w:val="1"/>
      <w:marLeft w:val="0"/>
      <w:marRight w:val="0"/>
      <w:marTop w:val="0"/>
      <w:marBottom w:val="0"/>
      <w:divBdr>
        <w:top w:val="none" w:sz="0" w:space="0" w:color="auto"/>
        <w:left w:val="none" w:sz="0" w:space="0" w:color="auto"/>
        <w:bottom w:val="none" w:sz="0" w:space="0" w:color="auto"/>
        <w:right w:val="none" w:sz="0" w:space="0" w:color="auto"/>
      </w:divBdr>
    </w:div>
    <w:div w:id="137083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00F30-815C-441A-A507-D7388421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1898</Words>
  <Characters>10821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Магомадов Г.С</dc:creator>
  <cp:lastModifiedBy>User</cp:lastModifiedBy>
  <cp:revision>9</cp:revision>
  <cp:lastPrinted>2018-12-28T12:37:00Z</cp:lastPrinted>
  <dcterms:created xsi:type="dcterms:W3CDTF">2018-12-28T06:23:00Z</dcterms:created>
  <dcterms:modified xsi:type="dcterms:W3CDTF">2018-12-29T12:18:00Z</dcterms:modified>
</cp:coreProperties>
</file>