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54D3" w:rsidRPr="004854D3" w:rsidRDefault="004854D3" w:rsidP="004854D3">
      <w:pPr>
        <w:pStyle w:val="1"/>
        <w:spacing w:before="1" w:line="319" w:lineRule="exact"/>
        <w:ind w:left="350" w:right="658"/>
        <w:jc w:val="center"/>
      </w:pPr>
      <w:r w:rsidRPr="004854D3">
        <w:t>ЗАКЛЮЧЕНИЕ</w:t>
      </w:r>
      <w:r w:rsidRPr="004854D3">
        <w:rPr>
          <w:spacing w:val="-4"/>
        </w:rPr>
        <w:t xml:space="preserve"> </w:t>
      </w:r>
    </w:p>
    <w:p w:rsidR="004854D3" w:rsidRPr="004854D3" w:rsidRDefault="004854D3" w:rsidP="0070496E">
      <w:pPr>
        <w:ind w:right="214" w:firstLine="142"/>
        <w:jc w:val="center"/>
        <w:rPr>
          <w:b/>
          <w:bCs/>
          <w:sz w:val="28"/>
          <w:szCs w:val="28"/>
        </w:rPr>
      </w:pPr>
      <w:r w:rsidRPr="004854D3">
        <w:rPr>
          <w:b/>
          <w:bCs/>
          <w:sz w:val="28"/>
          <w:szCs w:val="28"/>
        </w:rPr>
        <w:t>к проекту решения Совета депутатов Надтеречного муниципального района «О бюджете Надтеречного муниципального района на 2023 год и на плановый период 2024 и 2025 годов».</w:t>
      </w:r>
    </w:p>
    <w:p w:rsidR="004854D3" w:rsidRPr="004854D3" w:rsidRDefault="004854D3" w:rsidP="004854D3">
      <w:pPr>
        <w:pStyle w:val="a3"/>
        <w:ind w:left="0" w:firstLine="0"/>
        <w:jc w:val="left"/>
        <w:rPr>
          <w:b/>
          <w:sz w:val="28"/>
          <w:szCs w:val="28"/>
        </w:rPr>
      </w:pPr>
    </w:p>
    <w:p w:rsidR="004854D3" w:rsidRPr="004854D3" w:rsidRDefault="004854D3" w:rsidP="0070496E">
      <w:pPr>
        <w:pStyle w:val="a3"/>
        <w:tabs>
          <w:tab w:val="left" w:pos="9599"/>
        </w:tabs>
        <w:ind w:left="0" w:right="254" w:firstLine="921"/>
        <w:rPr>
          <w:sz w:val="28"/>
          <w:szCs w:val="28"/>
        </w:rPr>
      </w:pPr>
      <w:r w:rsidRPr="004854D3">
        <w:rPr>
          <w:sz w:val="28"/>
          <w:szCs w:val="28"/>
        </w:rPr>
        <w:t>Заключение Контрольно-счетного органа Надтеречного муниципального района на проект решения Совета Депутатов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 «О бюджете Надтеречного муниципального района на 2023 год  и на плановый период 2024 и 2025 годов»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подготовлено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основании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статьи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157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кодекса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Российской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Федерации</w:t>
      </w:r>
      <w:r w:rsidRPr="004854D3">
        <w:rPr>
          <w:spacing w:val="3"/>
          <w:sz w:val="28"/>
          <w:szCs w:val="28"/>
        </w:rPr>
        <w:t xml:space="preserve"> </w:t>
      </w:r>
      <w:r w:rsidRPr="004854D3">
        <w:rPr>
          <w:sz w:val="28"/>
          <w:szCs w:val="28"/>
        </w:rPr>
        <w:t>(далее</w:t>
      </w:r>
      <w:r w:rsidRPr="004854D3">
        <w:rPr>
          <w:spacing w:val="5"/>
          <w:sz w:val="28"/>
          <w:szCs w:val="28"/>
        </w:rPr>
        <w:t xml:space="preserve"> </w:t>
      </w:r>
      <w:r w:rsidRPr="004854D3">
        <w:rPr>
          <w:sz w:val="28"/>
          <w:szCs w:val="28"/>
        </w:rPr>
        <w:t>–</w:t>
      </w:r>
      <w:r w:rsidRPr="004854D3">
        <w:rPr>
          <w:spacing w:val="4"/>
          <w:sz w:val="28"/>
          <w:szCs w:val="28"/>
        </w:rPr>
        <w:t xml:space="preserve"> </w:t>
      </w:r>
      <w:r w:rsidRPr="004854D3">
        <w:rPr>
          <w:sz w:val="28"/>
          <w:szCs w:val="28"/>
        </w:rPr>
        <w:t>БК</w:t>
      </w:r>
      <w:r w:rsidRPr="004854D3">
        <w:rPr>
          <w:spacing w:val="3"/>
          <w:sz w:val="28"/>
          <w:szCs w:val="28"/>
        </w:rPr>
        <w:t xml:space="preserve"> </w:t>
      </w:r>
      <w:r w:rsidRPr="004854D3">
        <w:rPr>
          <w:sz w:val="28"/>
          <w:szCs w:val="28"/>
        </w:rPr>
        <w:t>РФ,</w:t>
      </w:r>
      <w:r w:rsidRPr="004854D3">
        <w:rPr>
          <w:spacing w:val="5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Бюджетный</w:t>
      </w:r>
      <w:r w:rsidRPr="004854D3">
        <w:rPr>
          <w:spacing w:val="4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кодекс</w:t>
      </w:r>
      <w:r w:rsidRPr="004854D3">
        <w:rPr>
          <w:spacing w:val="3"/>
          <w:sz w:val="28"/>
          <w:szCs w:val="28"/>
        </w:rPr>
        <w:t xml:space="preserve"> </w:t>
      </w:r>
      <w:r w:rsidRPr="004854D3">
        <w:rPr>
          <w:sz w:val="28"/>
          <w:szCs w:val="28"/>
        </w:rPr>
        <w:t>РФ),</w:t>
      </w:r>
      <w:r w:rsidRPr="004854D3">
        <w:rPr>
          <w:spacing w:val="5"/>
          <w:sz w:val="28"/>
          <w:szCs w:val="28"/>
        </w:rPr>
        <w:t xml:space="preserve"> </w:t>
      </w:r>
      <w:r w:rsidRPr="004854D3">
        <w:rPr>
          <w:sz w:val="28"/>
          <w:szCs w:val="28"/>
        </w:rPr>
        <w:t>части</w:t>
      </w:r>
      <w:r w:rsidRPr="004854D3">
        <w:rPr>
          <w:spacing w:val="4"/>
          <w:sz w:val="28"/>
          <w:szCs w:val="28"/>
        </w:rPr>
        <w:t xml:space="preserve"> </w:t>
      </w:r>
      <w:r w:rsidRPr="004854D3">
        <w:rPr>
          <w:sz w:val="28"/>
          <w:szCs w:val="28"/>
        </w:rPr>
        <w:t>2</w:t>
      </w:r>
      <w:r w:rsidRPr="004854D3">
        <w:rPr>
          <w:spacing w:val="4"/>
          <w:sz w:val="28"/>
          <w:szCs w:val="28"/>
        </w:rPr>
        <w:t xml:space="preserve"> </w:t>
      </w:r>
      <w:r w:rsidRPr="004854D3">
        <w:rPr>
          <w:sz w:val="28"/>
          <w:szCs w:val="28"/>
        </w:rPr>
        <w:t>статьи</w:t>
      </w:r>
      <w:r w:rsidRPr="004854D3">
        <w:rPr>
          <w:spacing w:val="4"/>
          <w:sz w:val="28"/>
          <w:szCs w:val="28"/>
        </w:rPr>
        <w:t xml:space="preserve"> </w:t>
      </w:r>
      <w:r w:rsidRPr="004854D3">
        <w:rPr>
          <w:sz w:val="28"/>
          <w:szCs w:val="28"/>
        </w:rPr>
        <w:t>9</w:t>
      </w:r>
      <w:r w:rsidRPr="004854D3">
        <w:rPr>
          <w:spacing w:val="6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Федерального</w:t>
      </w:r>
      <w:r w:rsidRPr="004854D3">
        <w:rPr>
          <w:spacing w:val="3"/>
          <w:sz w:val="28"/>
          <w:szCs w:val="28"/>
        </w:rPr>
        <w:t xml:space="preserve"> </w:t>
      </w:r>
      <w:r w:rsidRPr="004854D3">
        <w:rPr>
          <w:sz w:val="28"/>
          <w:szCs w:val="28"/>
        </w:rPr>
        <w:t>закона № 6-ФЗ «Об общих принципах организации и деятельности контрольно-счетных органов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субъектов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Российской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Федерации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муниципальных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образований», законом Чеченской Республики от 19 ноября 2009 года № 63-РЗ «Об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бюджет», Положения о Контрольно-счетном органе Надтеречного муниципального района,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утвержденного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решением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Совета Депутатов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6"/>
          <w:sz w:val="28"/>
          <w:szCs w:val="28"/>
        </w:rPr>
        <w:t xml:space="preserve"> </w:t>
      </w:r>
      <w:r w:rsidRPr="004854D3">
        <w:rPr>
          <w:sz w:val="28"/>
          <w:szCs w:val="28"/>
        </w:rPr>
        <w:t>от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25.02.2022 №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9-2.</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ht="244" w:firstLine="921"/>
        <w:rPr>
          <w:sz w:val="28"/>
          <w:szCs w:val="28"/>
        </w:rPr>
      </w:pPr>
      <w:r w:rsidRPr="004854D3">
        <w:rPr>
          <w:sz w:val="28"/>
          <w:szCs w:val="28"/>
        </w:rPr>
        <w:t xml:space="preserve">Проект решения Совета Депутатов Надтеречного муниципального района «О бюджете Надтеречного муниципального района на 2023 год и на плановый период 2024 и 2025 годов» (далее – проект решения о бюджете Надтеречного муниципального </w:t>
      </w:r>
      <w:bookmarkStart w:id="0" w:name="_GoBack"/>
      <w:bookmarkEnd w:id="0"/>
      <w:r w:rsidRPr="004854D3">
        <w:rPr>
          <w:sz w:val="28"/>
          <w:szCs w:val="28"/>
        </w:rPr>
        <w:t>района, проект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решения) внесен в Совет Депутатов Надтеречного муниципального района </w:t>
      </w:r>
      <w:r w:rsidRPr="00221B19">
        <w:rPr>
          <w:sz w:val="28"/>
          <w:szCs w:val="28"/>
        </w:rPr>
        <w:t>1</w:t>
      </w:r>
      <w:r w:rsidR="00F62283" w:rsidRPr="00221B19">
        <w:rPr>
          <w:sz w:val="28"/>
          <w:szCs w:val="28"/>
        </w:rPr>
        <w:t>5</w:t>
      </w:r>
      <w:r w:rsidRPr="00221B19">
        <w:rPr>
          <w:sz w:val="28"/>
          <w:szCs w:val="28"/>
        </w:rPr>
        <w:t xml:space="preserve"> ноября 202</w:t>
      </w:r>
      <w:r w:rsidR="00221B19" w:rsidRPr="00221B19">
        <w:rPr>
          <w:sz w:val="28"/>
          <w:szCs w:val="28"/>
        </w:rPr>
        <w:t>2</w:t>
      </w:r>
      <w:r w:rsidRPr="00221B19">
        <w:rPr>
          <w:sz w:val="28"/>
          <w:szCs w:val="28"/>
        </w:rPr>
        <w:t xml:space="preserve"> года</w:t>
      </w:r>
      <w:r w:rsidRPr="004854D3">
        <w:rPr>
          <w:sz w:val="28"/>
          <w:szCs w:val="28"/>
        </w:rPr>
        <w:t xml:space="preserve"> и направлен в Контрольно-счетный орган Главой Надтеречного муниципального района в срок, установленный Положением о бюджетном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процессе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Надтеречном муниципальном районе.</w:t>
      </w:r>
    </w:p>
    <w:p w:rsidR="004854D3" w:rsidRPr="004854D3" w:rsidRDefault="004854D3" w:rsidP="0070496E">
      <w:pPr>
        <w:pStyle w:val="a3"/>
        <w:tabs>
          <w:tab w:val="left" w:pos="9599"/>
        </w:tabs>
        <w:ind w:left="0" w:right="245" w:firstLine="921"/>
        <w:rPr>
          <w:sz w:val="28"/>
          <w:szCs w:val="28"/>
        </w:rPr>
      </w:pPr>
      <w:r w:rsidRPr="004854D3">
        <w:rPr>
          <w:sz w:val="28"/>
          <w:szCs w:val="28"/>
        </w:rPr>
        <w:t>В ходе экспертизы проекта решения о бюджете Надтеречного муниципального района Контрольно-счетным органом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(далее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–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Контрольно-счетный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орган)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проведен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анализ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характеристик проекта бюджета Надтеречного муниципального района, проверено наличие и оценено состояние правовой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методической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базы, регулирующей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порядок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формирования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показателей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бюджета.</w:t>
      </w:r>
    </w:p>
    <w:p w:rsidR="004854D3" w:rsidRPr="003E7484" w:rsidRDefault="004854D3" w:rsidP="003E7484">
      <w:pPr>
        <w:pStyle w:val="a5"/>
        <w:ind w:left="0" w:firstLine="921"/>
        <w:rPr>
          <w:sz w:val="28"/>
          <w:szCs w:val="28"/>
        </w:rPr>
      </w:pPr>
      <w:r w:rsidRPr="003E7484">
        <w:rPr>
          <w:sz w:val="28"/>
          <w:szCs w:val="28"/>
        </w:rPr>
        <w:t xml:space="preserve">В соответствии со статьей </w:t>
      </w:r>
      <w:r w:rsidR="00221B19">
        <w:rPr>
          <w:sz w:val="28"/>
          <w:szCs w:val="28"/>
        </w:rPr>
        <w:t>7</w:t>
      </w:r>
      <w:r w:rsidRPr="003E7484">
        <w:rPr>
          <w:sz w:val="28"/>
          <w:szCs w:val="28"/>
        </w:rPr>
        <w:t xml:space="preserve"> Положения о бюджетном процессе Надтеречном муниципальном районе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одновременно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с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проектом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решения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о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бюджете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Надтеречного муниципального района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в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Совет Депутатов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Надтеречного муниципального района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представлены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требуемые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документы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и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материалы,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в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том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числе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проекты</w:t>
      </w:r>
      <w:r w:rsidRPr="003E7484">
        <w:rPr>
          <w:spacing w:val="1"/>
          <w:sz w:val="28"/>
          <w:szCs w:val="28"/>
        </w:rPr>
        <w:t xml:space="preserve"> </w:t>
      </w:r>
      <w:r w:rsidRPr="003E7484">
        <w:rPr>
          <w:sz w:val="28"/>
          <w:szCs w:val="28"/>
        </w:rPr>
        <w:t>паспортов</w:t>
      </w:r>
      <w:r w:rsidRPr="003E7484">
        <w:rPr>
          <w:spacing w:val="1"/>
          <w:sz w:val="28"/>
          <w:szCs w:val="28"/>
        </w:rPr>
        <w:t xml:space="preserve"> </w:t>
      </w:r>
      <w:r w:rsidR="001D24CD" w:rsidRPr="00EE2710">
        <w:rPr>
          <w:color w:val="FF0000"/>
          <w:sz w:val="28"/>
          <w:szCs w:val="28"/>
        </w:rPr>
        <w:t xml:space="preserve">10 </w:t>
      </w:r>
      <w:r w:rsidR="003E7484" w:rsidRPr="00EE2710">
        <w:rPr>
          <w:color w:val="FF0000"/>
          <w:sz w:val="28"/>
          <w:szCs w:val="28"/>
        </w:rPr>
        <w:t>муниципальных</w:t>
      </w:r>
      <w:r w:rsidRPr="00EE2710">
        <w:rPr>
          <w:color w:val="FF0000"/>
          <w:spacing w:val="-2"/>
          <w:sz w:val="28"/>
          <w:szCs w:val="28"/>
        </w:rPr>
        <w:t xml:space="preserve"> </w:t>
      </w:r>
      <w:r w:rsidRPr="00EE2710">
        <w:rPr>
          <w:color w:val="FF0000"/>
          <w:sz w:val="28"/>
          <w:szCs w:val="28"/>
        </w:rPr>
        <w:t>программ</w:t>
      </w:r>
      <w:r w:rsidRPr="003E7484">
        <w:rPr>
          <w:sz w:val="28"/>
          <w:szCs w:val="28"/>
        </w:rPr>
        <w:t>.</w:t>
      </w:r>
    </w:p>
    <w:p w:rsidR="004854D3" w:rsidRPr="004854D3" w:rsidRDefault="004854D3" w:rsidP="008534C9">
      <w:pPr>
        <w:pStyle w:val="a3"/>
        <w:tabs>
          <w:tab w:val="left" w:pos="9599"/>
        </w:tabs>
        <w:ind w:left="0" w:right="246" w:firstLine="921"/>
        <w:rPr>
          <w:sz w:val="28"/>
          <w:szCs w:val="28"/>
        </w:rPr>
      </w:pPr>
      <w:r w:rsidRPr="004854D3">
        <w:rPr>
          <w:sz w:val="28"/>
          <w:szCs w:val="28"/>
        </w:rPr>
        <w:t>Проект</w:t>
      </w:r>
      <w:r w:rsidRPr="004854D3">
        <w:rPr>
          <w:spacing w:val="46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50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составлен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47"/>
          <w:sz w:val="28"/>
          <w:szCs w:val="28"/>
        </w:rPr>
        <w:t xml:space="preserve"> </w:t>
      </w:r>
      <w:r w:rsidRPr="004854D3">
        <w:rPr>
          <w:sz w:val="28"/>
          <w:szCs w:val="28"/>
        </w:rPr>
        <w:t>три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года:</w:t>
      </w:r>
      <w:r w:rsidRPr="004854D3">
        <w:rPr>
          <w:spacing w:val="47"/>
          <w:sz w:val="28"/>
          <w:szCs w:val="28"/>
        </w:rPr>
        <w:t xml:space="preserve"> </w:t>
      </w:r>
      <w:r w:rsidRPr="004854D3">
        <w:rPr>
          <w:sz w:val="28"/>
          <w:szCs w:val="28"/>
        </w:rPr>
        <w:t>очередной</w:t>
      </w:r>
      <w:r w:rsidRPr="004854D3">
        <w:rPr>
          <w:spacing w:val="50"/>
          <w:sz w:val="28"/>
          <w:szCs w:val="28"/>
        </w:rPr>
        <w:t xml:space="preserve"> </w:t>
      </w:r>
      <w:r w:rsidRPr="004854D3">
        <w:rPr>
          <w:sz w:val="28"/>
          <w:szCs w:val="28"/>
        </w:rPr>
        <w:t>финансовый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46"/>
          <w:sz w:val="28"/>
          <w:szCs w:val="28"/>
        </w:rPr>
        <w:t xml:space="preserve"> </w:t>
      </w:r>
      <w:r w:rsidRPr="004854D3">
        <w:rPr>
          <w:sz w:val="28"/>
          <w:szCs w:val="28"/>
        </w:rPr>
        <w:t>(2023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год) и на плановый период (2024 и 2025 годов), что соответствует требованиям пункта 4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статьи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169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БК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РФ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="00221B19" w:rsidRPr="00221B19">
        <w:rPr>
          <w:sz w:val="28"/>
          <w:szCs w:val="28"/>
        </w:rPr>
        <w:t>главы</w:t>
      </w:r>
      <w:r w:rsidRPr="00221B19">
        <w:rPr>
          <w:spacing w:val="1"/>
          <w:sz w:val="28"/>
          <w:szCs w:val="28"/>
        </w:rPr>
        <w:t xml:space="preserve"> </w:t>
      </w:r>
      <w:r w:rsidR="00221B19" w:rsidRPr="00221B19">
        <w:rPr>
          <w:sz w:val="28"/>
          <w:szCs w:val="28"/>
          <w:lang w:val="en-US"/>
        </w:rPr>
        <w:t>II</w:t>
      </w:r>
      <w:r w:rsidRPr="00221B19">
        <w:rPr>
          <w:spacing w:val="1"/>
          <w:sz w:val="28"/>
          <w:szCs w:val="28"/>
        </w:rPr>
        <w:t xml:space="preserve"> </w:t>
      </w:r>
      <w:r w:rsidRPr="00221B19">
        <w:rPr>
          <w:sz w:val="28"/>
          <w:szCs w:val="28"/>
        </w:rPr>
        <w:t>статьи</w:t>
      </w:r>
      <w:r w:rsidRPr="00221B19">
        <w:rPr>
          <w:spacing w:val="1"/>
          <w:sz w:val="28"/>
          <w:szCs w:val="28"/>
        </w:rPr>
        <w:t xml:space="preserve"> </w:t>
      </w:r>
      <w:r w:rsidRPr="00221B19">
        <w:rPr>
          <w:sz w:val="28"/>
          <w:szCs w:val="28"/>
        </w:rPr>
        <w:t>1</w:t>
      </w:r>
      <w:r w:rsidR="00221B19" w:rsidRPr="00221B19">
        <w:rPr>
          <w:sz w:val="28"/>
          <w:szCs w:val="28"/>
        </w:rPr>
        <w:t>2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Положения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процессе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Надтеречном муниципальном районе.</w:t>
      </w:r>
      <w:r w:rsidRPr="004854D3">
        <w:rPr>
          <w:spacing w:val="7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При</w:t>
      </w:r>
      <w:r w:rsidRPr="004854D3">
        <w:rPr>
          <w:spacing w:val="8"/>
          <w:sz w:val="28"/>
          <w:szCs w:val="28"/>
        </w:rPr>
        <w:t xml:space="preserve"> </w:t>
      </w:r>
      <w:r w:rsidRPr="004854D3">
        <w:rPr>
          <w:sz w:val="28"/>
          <w:szCs w:val="28"/>
        </w:rPr>
        <w:t>формировании</w:t>
      </w:r>
      <w:r w:rsidRPr="004854D3">
        <w:rPr>
          <w:spacing w:val="7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проекта</w:t>
      </w:r>
      <w:r w:rsidRPr="004854D3">
        <w:rPr>
          <w:spacing w:val="8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7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Надтеречного </w:t>
      </w:r>
      <w:r w:rsidRPr="004854D3">
        <w:rPr>
          <w:sz w:val="28"/>
          <w:szCs w:val="28"/>
        </w:rPr>
        <w:lastRenderedPageBreak/>
        <w:t>муниципального района</w:t>
      </w:r>
      <w:r w:rsidRPr="004854D3">
        <w:rPr>
          <w:spacing w:val="11"/>
          <w:sz w:val="28"/>
          <w:szCs w:val="28"/>
        </w:rPr>
        <w:t xml:space="preserve"> </w:t>
      </w:r>
      <w:r w:rsidRPr="004854D3">
        <w:rPr>
          <w:sz w:val="28"/>
          <w:szCs w:val="28"/>
        </w:rPr>
        <w:t>учтены</w:t>
      </w:r>
      <w:r w:rsidRPr="004854D3">
        <w:rPr>
          <w:spacing w:val="8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положения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пункта</w:t>
      </w:r>
      <w:r w:rsidRPr="004854D3">
        <w:rPr>
          <w:spacing w:val="7"/>
          <w:sz w:val="28"/>
          <w:szCs w:val="28"/>
        </w:rPr>
        <w:t xml:space="preserve"> </w:t>
      </w:r>
      <w:r w:rsidRPr="004854D3">
        <w:rPr>
          <w:sz w:val="28"/>
          <w:szCs w:val="28"/>
        </w:rPr>
        <w:t>4</w:t>
      </w:r>
      <w:r w:rsidRPr="004854D3">
        <w:rPr>
          <w:spacing w:val="7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статьи 184.1 БК РФ и </w:t>
      </w:r>
      <w:r w:rsidRPr="00221B19">
        <w:rPr>
          <w:sz w:val="28"/>
          <w:szCs w:val="28"/>
        </w:rPr>
        <w:t xml:space="preserve">статьи </w:t>
      </w:r>
      <w:r w:rsidR="00221B19" w:rsidRPr="00221B19">
        <w:rPr>
          <w:sz w:val="28"/>
          <w:szCs w:val="28"/>
        </w:rPr>
        <w:t>14</w:t>
      </w:r>
      <w:r w:rsidRPr="004854D3">
        <w:rPr>
          <w:sz w:val="28"/>
          <w:szCs w:val="28"/>
        </w:rPr>
        <w:t xml:space="preserve"> Положения о бюджетном процессе Надтеречном муниципальном районе об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утверждении проекта решения о бюджете Надтеречного муниципального района путем изменения параметров планового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периода утвержденного бюджета и добавления к ним параметров второго года планового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периода.</w:t>
      </w:r>
    </w:p>
    <w:p w:rsidR="004854D3" w:rsidRPr="004854D3" w:rsidRDefault="004854D3" w:rsidP="004854D3">
      <w:pPr>
        <w:pStyle w:val="a3"/>
        <w:tabs>
          <w:tab w:val="left" w:pos="9599"/>
        </w:tabs>
        <w:ind w:left="0" w:right="255"/>
        <w:rPr>
          <w:sz w:val="28"/>
          <w:szCs w:val="28"/>
        </w:rPr>
      </w:pPr>
      <w:r w:rsidRPr="004854D3">
        <w:rPr>
          <w:sz w:val="28"/>
          <w:szCs w:val="28"/>
        </w:rPr>
        <w:t>В соответствии с Бюджетным кодексом РФ проекты бюджетов бюджетной системы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Российской Федерации составляются на основе положений стратегических документов 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государственных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(муниципальных)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программ.</w:t>
      </w:r>
    </w:p>
    <w:p w:rsidR="004854D3" w:rsidRPr="004854D3" w:rsidRDefault="004854D3" w:rsidP="008534C9">
      <w:pPr>
        <w:pStyle w:val="a3"/>
        <w:tabs>
          <w:tab w:val="left" w:pos="9599"/>
        </w:tabs>
        <w:ind w:left="0" w:right="246" w:firstLine="709"/>
        <w:rPr>
          <w:sz w:val="28"/>
          <w:szCs w:val="28"/>
        </w:rPr>
      </w:pPr>
      <w:r w:rsidRPr="004854D3">
        <w:rPr>
          <w:sz w:val="28"/>
          <w:szCs w:val="28"/>
        </w:rPr>
        <w:t>Согласно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пункту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статьи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172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БК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РФ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одним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из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ключевых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документов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для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составления проекта бюджета являются основные направления бюджетной и налоговой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политики.</w:t>
      </w:r>
    </w:p>
    <w:p w:rsidR="004854D3" w:rsidRPr="004854D3" w:rsidRDefault="004854D3" w:rsidP="008534C9">
      <w:pPr>
        <w:pStyle w:val="a3"/>
        <w:tabs>
          <w:tab w:val="left" w:pos="9599"/>
        </w:tabs>
        <w:ind w:left="0" w:right="243" w:firstLine="709"/>
        <w:rPr>
          <w:sz w:val="28"/>
          <w:szCs w:val="28"/>
        </w:rPr>
      </w:pPr>
      <w:r w:rsidRPr="004854D3">
        <w:rPr>
          <w:sz w:val="28"/>
          <w:szCs w:val="28"/>
        </w:rPr>
        <w:t>Основные направления бюджетной и налоговой политики Надтеречного муниципального района на 2023 год  и на плановый период 2024 и 2025 годов (далее – Основные направления бюджетной 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налоговой политики) подготовлены администрацией Надтеречного муниципального района с учетом положений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направлений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бюджетной,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таможенно-тарифной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политики</w:t>
      </w:r>
      <w:r w:rsidR="00EE2710">
        <w:rPr>
          <w:sz w:val="28"/>
          <w:szCs w:val="28"/>
        </w:rPr>
        <w:t xml:space="preserve"> 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Российской Федерации на 2023 год  и на плановый период 2024 и 2025 годов, Указов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Президента Российской Федерации от 7 мая 2018 года № 204 «О национальных целях 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стратегических задачах развития Российской Федерации на период до 2024 года» (далее –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Указ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Президента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РФ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№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204),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21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июля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2020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№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474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«О</w:t>
      </w:r>
      <w:r w:rsidRPr="004854D3">
        <w:rPr>
          <w:spacing w:val="65"/>
          <w:sz w:val="28"/>
          <w:szCs w:val="28"/>
        </w:rPr>
        <w:t xml:space="preserve"> </w:t>
      </w:r>
      <w:r w:rsidRPr="004854D3">
        <w:rPr>
          <w:sz w:val="28"/>
          <w:szCs w:val="28"/>
        </w:rPr>
        <w:t>национальных</w:t>
      </w:r>
      <w:r w:rsidRPr="004854D3">
        <w:rPr>
          <w:spacing w:val="65"/>
          <w:sz w:val="28"/>
          <w:szCs w:val="28"/>
        </w:rPr>
        <w:t xml:space="preserve"> </w:t>
      </w:r>
      <w:r w:rsidRPr="004854D3">
        <w:rPr>
          <w:sz w:val="28"/>
          <w:szCs w:val="28"/>
        </w:rPr>
        <w:t>целях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развития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Российской</w:t>
      </w:r>
      <w:r w:rsidRPr="004854D3">
        <w:rPr>
          <w:spacing w:val="39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Федерации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период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до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2030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года»</w:t>
      </w:r>
      <w:r w:rsidRPr="004854D3">
        <w:rPr>
          <w:spacing w:val="34"/>
          <w:sz w:val="28"/>
          <w:szCs w:val="28"/>
        </w:rPr>
        <w:t xml:space="preserve"> </w:t>
      </w:r>
      <w:r w:rsidRPr="004854D3">
        <w:rPr>
          <w:sz w:val="28"/>
          <w:szCs w:val="28"/>
        </w:rPr>
        <w:t>(далее</w:t>
      </w:r>
      <w:r w:rsidRPr="004854D3">
        <w:rPr>
          <w:spacing w:val="42"/>
          <w:sz w:val="28"/>
          <w:szCs w:val="28"/>
        </w:rPr>
        <w:t xml:space="preserve"> </w:t>
      </w:r>
      <w:r w:rsidRPr="004854D3">
        <w:rPr>
          <w:sz w:val="28"/>
          <w:szCs w:val="28"/>
        </w:rPr>
        <w:t>–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Указ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Президента</w:t>
      </w:r>
      <w:r w:rsidRPr="004854D3">
        <w:rPr>
          <w:spacing w:val="37"/>
          <w:sz w:val="28"/>
          <w:szCs w:val="28"/>
        </w:rPr>
        <w:t xml:space="preserve"> </w:t>
      </w:r>
      <w:r w:rsidRPr="004854D3">
        <w:rPr>
          <w:sz w:val="28"/>
          <w:szCs w:val="28"/>
        </w:rPr>
        <w:t>РФ № 474),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Стратегии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социально-экономического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развития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период</w:t>
      </w:r>
      <w:r w:rsidRPr="004854D3">
        <w:rPr>
          <w:spacing w:val="65"/>
          <w:sz w:val="28"/>
          <w:szCs w:val="28"/>
        </w:rPr>
        <w:t xml:space="preserve"> </w:t>
      </w:r>
      <w:r w:rsidRPr="004854D3">
        <w:rPr>
          <w:sz w:val="28"/>
          <w:szCs w:val="28"/>
        </w:rPr>
        <w:t>до</w:t>
      </w:r>
      <w:r w:rsidRPr="004854D3">
        <w:rPr>
          <w:spacing w:val="-62"/>
          <w:sz w:val="28"/>
          <w:szCs w:val="28"/>
        </w:rPr>
        <w:t xml:space="preserve">   </w:t>
      </w:r>
      <w:r w:rsidRPr="004854D3">
        <w:rPr>
          <w:sz w:val="28"/>
          <w:szCs w:val="28"/>
        </w:rPr>
        <w:t>2030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мероприятий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ее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реализации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представлены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одновременно</w:t>
      </w:r>
      <w:r w:rsidRPr="004854D3">
        <w:rPr>
          <w:spacing w:val="65"/>
          <w:sz w:val="28"/>
          <w:szCs w:val="28"/>
        </w:rPr>
        <w:t xml:space="preserve"> </w:t>
      </w:r>
      <w:r w:rsidRPr="004854D3">
        <w:rPr>
          <w:sz w:val="28"/>
          <w:szCs w:val="28"/>
        </w:rPr>
        <w:t>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проектом бюджета в соответствии со статьей 184.2 Бюджетного кодекса РФ и </w:t>
      </w:r>
      <w:r w:rsidRPr="00221B19">
        <w:rPr>
          <w:sz w:val="28"/>
          <w:szCs w:val="28"/>
        </w:rPr>
        <w:t>статьи</w:t>
      </w:r>
      <w:r w:rsidRPr="00221B19">
        <w:rPr>
          <w:spacing w:val="1"/>
          <w:sz w:val="28"/>
          <w:szCs w:val="28"/>
        </w:rPr>
        <w:t xml:space="preserve"> </w:t>
      </w:r>
      <w:r w:rsidRPr="00221B19">
        <w:rPr>
          <w:sz w:val="28"/>
          <w:szCs w:val="28"/>
        </w:rPr>
        <w:t>1</w:t>
      </w:r>
      <w:r w:rsidR="00221B19" w:rsidRPr="00221B19">
        <w:rPr>
          <w:sz w:val="28"/>
          <w:szCs w:val="28"/>
        </w:rPr>
        <w:t>4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Положения</w:t>
      </w:r>
      <w:r w:rsidRPr="004854D3">
        <w:rPr>
          <w:spacing w:val="2"/>
          <w:sz w:val="28"/>
          <w:szCs w:val="28"/>
        </w:rPr>
        <w:t xml:space="preserve"> </w:t>
      </w:r>
      <w:r w:rsidRPr="004854D3">
        <w:rPr>
          <w:sz w:val="28"/>
          <w:szCs w:val="28"/>
        </w:rPr>
        <w:t>о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процессе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района.</w:t>
      </w:r>
    </w:p>
    <w:p w:rsidR="004854D3" w:rsidRPr="004854D3" w:rsidRDefault="004854D3" w:rsidP="008534C9">
      <w:pPr>
        <w:pStyle w:val="a3"/>
        <w:tabs>
          <w:tab w:val="left" w:pos="9599"/>
        </w:tabs>
        <w:spacing w:before="1"/>
        <w:ind w:left="0" w:right="250" w:firstLine="709"/>
        <w:rPr>
          <w:sz w:val="28"/>
          <w:szCs w:val="28"/>
        </w:rPr>
      </w:pP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ходе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проведения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экспертизы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проекта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проанализирована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последовательность и взаимосвязь проводимых мероприятий при формировании проекта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поставленными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задачами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направлениях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налоговой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политики.</w:t>
      </w:r>
    </w:p>
    <w:p w:rsidR="004854D3" w:rsidRPr="004854D3" w:rsidRDefault="004854D3" w:rsidP="008534C9">
      <w:pPr>
        <w:pStyle w:val="a3"/>
        <w:tabs>
          <w:tab w:val="left" w:pos="9599"/>
        </w:tabs>
        <w:ind w:left="0" w:right="249" w:firstLine="709"/>
        <w:rPr>
          <w:sz w:val="28"/>
          <w:szCs w:val="28"/>
        </w:rPr>
      </w:pPr>
      <w:r w:rsidRPr="004854D3">
        <w:rPr>
          <w:sz w:val="28"/>
          <w:szCs w:val="28"/>
        </w:rPr>
        <w:t>Для реализации поставленной цели по обеспечению стабильности и устойчивости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 района в Основных направлениях бюджетной и налоговой политики предложены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решению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же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задачи,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что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направлениях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65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политики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на 2023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-4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плановый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период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2024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2025 годов,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а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именно:</w:t>
      </w:r>
    </w:p>
    <w:p w:rsidR="004854D3" w:rsidRPr="004854D3" w:rsidRDefault="004854D3" w:rsidP="008534C9">
      <w:pPr>
        <w:pStyle w:val="a5"/>
        <w:numPr>
          <w:ilvl w:val="2"/>
          <w:numId w:val="1"/>
        </w:numPr>
        <w:tabs>
          <w:tab w:val="left" w:pos="1514"/>
          <w:tab w:val="left" w:pos="9599"/>
        </w:tabs>
        <w:ind w:left="0" w:right="253" w:firstLine="709"/>
        <w:rPr>
          <w:sz w:val="28"/>
          <w:szCs w:val="28"/>
        </w:rPr>
      </w:pPr>
      <w:r w:rsidRPr="004854D3">
        <w:rPr>
          <w:sz w:val="28"/>
          <w:szCs w:val="28"/>
        </w:rPr>
        <w:t>Повышение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доходного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потенциала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района.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Привлечение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дополнительных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финансовых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ресурсов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исполнение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расходных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обязательств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района.</w:t>
      </w:r>
    </w:p>
    <w:p w:rsidR="004854D3" w:rsidRPr="004854D3" w:rsidRDefault="004854D3" w:rsidP="004854D3">
      <w:pPr>
        <w:pStyle w:val="a5"/>
        <w:numPr>
          <w:ilvl w:val="2"/>
          <w:numId w:val="1"/>
        </w:numPr>
        <w:tabs>
          <w:tab w:val="left" w:pos="1380"/>
          <w:tab w:val="left" w:pos="9599"/>
        </w:tabs>
        <w:ind w:left="0" w:right="253" w:firstLine="921"/>
        <w:rPr>
          <w:sz w:val="28"/>
          <w:szCs w:val="28"/>
        </w:rPr>
      </w:pPr>
      <w:r w:rsidRPr="004854D3">
        <w:rPr>
          <w:sz w:val="28"/>
          <w:szCs w:val="28"/>
        </w:rPr>
        <w:lastRenderedPageBreak/>
        <w:t>Обеспечение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качества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эффективности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планирования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использования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бюджетных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средств.</w:t>
      </w:r>
    </w:p>
    <w:p w:rsidR="004854D3" w:rsidRPr="004854D3" w:rsidRDefault="004854D3" w:rsidP="00F33604">
      <w:pPr>
        <w:pStyle w:val="a5"/>
        <w:numPr>
          <w:ilvl w:val="2"/>
          <w:numId w:val="1"/>
        </w:numPr>
        <w:tabs>
          <w:tab w:val="left" w:pos="1202"/>
          <w:tab w:val="left" w:pos="9599"/>
        </w:tabs>
        <w:spacing w:before="1" w:line="298" w:lineRule="exact"/>
        <w:ind w:left="1202" w:right="286" w:hanging="281"/>
        <w:rPr>
          <w:sz w:val="28"/>
          <w:szCs w:val="28"/>
        </w:rPr>
      </w:pPr>
      <w:r w:rsidRPr="004854D3">
        <w:rPr>
          <w:sz w:val="28"/>
          <w:szCs w:val="28"/>
        </w:rPr>
        <w:t>Оптимизация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муниципального</w:t>
      </w:r>
      <w:r w:rsidRPr="004854D3">
        <w:rPr>
          <w:spacing w:val="-5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долга</w:t>
      </w:r>
      <w:r w:rsidRPr="004854D3">
        <w:rPr>
          <w:spacing w:val="-5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расходов</w:t>
      </w:r>
      <w:r w:rsidRPr="004854D3">
        <w:rPr>
          <w:spacing w:val="-5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-5"/>
          <w:sz w:val="28"/>
          <w:szCs w:val="28"/>
        </w:rPr>
        <w:t xml:space="preserve"> </w:t>
      </w:r>
      <w:r w:rsidRPr="004854D3">
        <w:rPr>
          <w:sz w:val="28"/>
          <w:szCs w:val="28"/>
        </w:rPr>
        <w:t>его</w:t>
      </w:r>
      <w:r w:rsidRPr="004854D3">
        <w:rPr>
          <w:spacing w:val="-4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обслуживание.</w:t>
      </w:r>
    </w:p>
    <w:p w:rsidR="004854D3" w:rsidRPr="004854D3" w:rsidRDefault="004854D3" w:rsidP="004854D3">
      <w:pPr>
        <w:pStyle w:val="a5"/>
        <w:numPr>
          <w:ilvl w:val="2"/>
          <w:numId w:val="1"/>
        </w:numPr>
        <w:tabs>
          <w:tab w:val="left" w:pos="1399"/>
          <w:tab w:val="left" w:pos="9599"/>
        </w:tabs>
        <w:ind w:left="0" w:firstLine="921"/>
        <w:rPr>
          <w:sz w:val="28"/>
          <w:szCs w:val="28"/>
        </w:rPr>
      </w:pPr>
      <w:r w:rsidRPr="004854D3">
        <w:rPr>
          <w:sz w:val="28"/>
          <w:szCs w:val="28"/>
        </w:rPr>
        <w:t>Повышение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эффективности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открытости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управления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муниципальными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финансами.</w:t>
      </w:r>
    </w:p>
    <w:p w:rsidR="004854D3" w:rsidRPr="004854D3" w:rsidRDefault="004854D3" w:rsidP="004854D3">
      <w:pPr>
        <w:pStyle w:val="a3"/>
        <w:tabs>
          <w:tab w:val="left" w:pos="9599"/>
        </w:tabs>
        <w:spacing w:before="78"/>
        <w:ind w:left="0" w:right="247" w:firstLine="0"/>
        <w:rPr>
          <w:sz w:val="28"/>
          <w:szCs w:val="28"/>
        </w:rPr>
      </w:pPr>
      <w:r w:rsidRPr="004854D3">
        <w:rPr>
          <w:sz w:val="28"/>
          <w:szCs w:val="28"/>
        </w:rPr>
        <w:t>Налоговая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политика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реализуется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рамках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полномочий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органов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местного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самоуправления,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предоставленных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Налоговым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кодексом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Российской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Федерации,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посредством</w:t>
      </w:r>
      <w:r w:rsidRPr="004854D3">
        <w:rPr>
          <w:spacing w:val="49"/>
          <w:sz w:val="28"/>
          <w:szCs w:val="28"/>
        </w:rPr>
        <w:t xml:space="preserve"> </w:t>
      </w:r>
      <w:r w:rsidRPr="004854D3">
        <w:rPr>
          <w:sz w:val="28"/>
          <w:szCs w:val="28"/>
        </w:rPr>
        <w:t>установления</w:t>
      </w:r>
      <w:r w:rsidRPr="004854D3">
        <w:rPr>
          <w:spacing w:val="46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налоговых</w:t>
      </w:r>
      <w:r w:rsidRPr="004854D3">
        <w:rPr>
          <w:spacing w:val="46"/>
          <w:sz w:val="28"/>
          <w:szCs w:val="28"/>
        </w:rPr>
        <w:t xml:space="preserve"> </w:t>
      </w:r>
      <w:r w:rsidRPr="004854D3">
        <w:rPr>
          <w:sz w:val="28"/>
          <w:szCs w:val="28"/>
        </w:rPr>
        <w:t>ставок</w:t>
      </w:r>
      <w:r w:rsidRPr="004854D3">
        <w:rPr>
          <w:spacing w:val="44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46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предоставления</w:t>
      </w:r>
      <w:r w:rsidRPr="004854D3">
        <w:rPr>
          <w:spacing w:val="46"/>
          <w:sz w:val="28"/>
          <w:szCs w:val="28"/>
        </w:rPr>
        <w:t xml:space="preserve"> </w:t>
      </w:r>
      <w:r w:rsidRPr="004854D3">
        <w:rPr>
          <w:sz w:val="28"/>
          <w:szCs w:val="28"/>
        </w:rPr>
        <w:t>льгот</w:t>
      </w:r>
      <w:r w:rsidRPr="004854D3">
        <w:rPr>
          <w:spacing w:val="45"/>
          <w:sz w:val="28"/>
          <w:szCs w:val="28"/>
        </w:rPr>
        <w:t xml:space="preserve"> </w:t>
      </w:r>
      <w:r w:rsidRPr="004854D3">
        <w:rPr>
          <w:sz w:val="28"/>
          <w:szCs w:val="28"/>
        </w:rPr>
        <w:t>по</w:t>
      </w:r>
      <w:r w:rsidRPr="004854D3">
        <w:rPr>
          <w:spacing w:val="46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налогу</w:t>
      </w:r>
      <w:r w:rsidRPr="004854D3">
        <w:rPr>
          <w:spacing w:val="43"/>
          <w:sz w:val="28"/>
          <w:szCs w:val="28"/>
        </w:rPr>
        <w:t xml:space="preserve"> </w:t>
      </w:r>
      <w:r w:rsidRPr="004854D3">
        <w:rPr>
          <w:sz w:val="28"/>
          <w:szCs w:val="28"/>
        </w:rPr>
        <w:t>на имущество физических лиц; установления ставок земельного налога, определения порядка,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сроков уплаты и предоставл</w:t>
      </w:r>
      <w:r w:rsidR="00EE2710">
        <w:rPr>
          <w:sz w:val="28"/>
          <w:szCs w:val="28"/>
        </w:rPr>
        <w:t>ения льгот по земельному налогу</w:t>
      </w:r>
      <w:r w:rsidRPr="004854D3">
        <w:rPr>
          <w:sz w:val="28"/>
          <w:szCs w:val="28"/>
        </w:rPr>
        <w:t>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осуществления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комплекса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мер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укреплению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налоговой</w:t>
      </w:r>
      <w:r w:rsidRPr="004854D3">
        <w:rPr>
          <w:spacing w:val="66"/>
          <w:sz w:val="28"/>
          <w:szCs w:val="28"/>
        </w:rPr>
        <w:t xml:space="preserve"> </w:t>
      </w:r>
      <w:r w:rsidRPr="004854D3">
        <w:rPr>
          <w:sz w:val="28"/>
          <w:szCs w:val="28"/>
        </w:rPr>
        <w:t>дисциплины</w:t>
      </w:r>
      <w:r w:rsidR="00EE2710">
        <w:rPr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налогоплательщиков.</w:t>
      </w:r>
    </w:p>
    <w:p w:rsidR="004854D3" w:rsidRPr="004854D3" w:rsidRDefault="004854D3" w:rsidP="008534C9">
      <w:pPr>
        <w:pStyle w:val="a3"/>
        <w:tabs>
          <w:tab w:val="left" w:pos="9599"/>
        </w:tabs>
        <w:ind w:left="0" w:right="247" w:firstLine="921"/>
        <w:rPr>
          <w:sz w:val="28"/>
          <w:szCs w:val="28"/>
        </w:rPr>
      </w:pPr>
      <w:r w:rsidRPr="004854D3">
        <w:rPr>
          <w:sz w:val="28"/>
          <w:szCs w:val="28"/>
        </w:rPr>
        <w:t>Основными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направлениями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политики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определено,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что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налоговая политика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района будет направлена на решение таких задач, как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увеличение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доходной части бюджета Надтеречного муниципального района, создание условий для устойчивого развития экономики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нормативной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правовой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базы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налогах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сборах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федеральному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законодательству, обеспечение бюджетной, экономической и социальной эффективности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расходов.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целях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решения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обозначенных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задач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органами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местного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самоуправления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будет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продолжен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комплекс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мероприятий,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определенных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Основными направлениями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 налоговой политики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 на 2023 год и на плановый период 2024 и 2025 годов.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Также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определены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новые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мероприятия.</w:t>
      </w:r>
    </w:p>
    <w:p w:rsidR="004854D3" w:rsidRPr="004854D3" w:rsidRDefault="004854D3" w:rsidP="008534C9">
      <w:pPr>
        <w:pStyle w:val="a3"/>
        <w:tabs>
          <w:tab w:val="left" w:pos="9599"/>
        </w:tabs>
        <w:spacing w:before="1"/>
        <w:ind w:left="0" w:right="243" w:firstLine="921"/>
        <w:rPr>
          <w:sz w:val="28"/>
          <w:szCs w:val="28"/>
        </w:rPr>
      </w:pPr>
      <w:r w:rsidRPr="004854D3">
        <w:rPr>
          <w:sz w:val="28"/>
          <w:szCs w:val="28"/>
        </w:rPr>
        <w:t>Согласно требованиям бюджетного законодательства, проект бюджета составляется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 основе прогноза социально-экономического развития в целях финансового обеспечения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расходных обязательств (пункт 1 статьи 169 Бюджетного кодекса РФ, статья </w:t>
      </w:r>
      <w:r w:rsidRPr="00221B19">
        <w:rPr>
          <w:sz w:val="28"/>
          <w:szCs w:val="28"/>
        </w:rPr>
        <w:t>1</w:t>
      </w:r>
      <w:r w:rsidR="00221B19" w:rsidRPr="00221B19">
        <w:rPr>
          <w:sz w:val="28"/>
          <w:szCs w:val="28"/>
        </w:rPr>
        <w:t>4</w:t>
      </w:r>
      <w:r w:rsidRPr="00221B19">
        <w:rPr>
          <w:sz w:val="28"/>
          <w:szCs w:val="28"/>
        </w:rPr>
        <w:t xml:space="preserve"> Положения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о бюджетном процессе Надтеречном муниципальном районе). В соответствии со статьей 173 БК РФ прогноз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социально-экономического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развития разрабатывается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ежегодно.</w:t>
      </w:r>
    </w:p>
    <w:p w:rsidR="004854D3" w:rsidRPr="004854D3" w:rsidRDefault="004854D3" w:rsidP="008534C9">
      <w:pPr>
        <w:pStyle w:val="a3"/>
        <w:tabs>
          <w:tab w:val="left" w:pos="9599"/>
        </w:tabs>
        <w:ind w:left="0" w:right="246" w:firstLine="921"/>
        <w:rPr>
          <w:sz w:val="28"/>
          <w:szCs w:val="28"/>
        </w:rPr>
      </w:pPr>
      <w:r w:rsidRPr="004854D3">
        <w:rPr>
          <w:sz w:val="28"/>
          <w:szCs w:val="28"/>
        </w:rPr>
        <w:t>Согласно статье 173 Бюджетного кодекса РФ Прогноз разработан на три года путем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уточнения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параметров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планового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периода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добавления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параметров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второго</w:t>
      </w:r>
      <w:r w:rsidRPr="004854D3">
        <w:rPr>
          <w:spacing w:val="66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планового периода. </w:t>
      </w:r>
    </w:p>
    <w:p w:rsidR="004854D3" w:rsidRPr="004854D3" w:rsidRDefault="00EE2710" w:rsidP="008534C9">
      <w:pPr>
        <w:pStyle w:val="a3"/>
        <w:tabs>
          <w:tab w:val="left" w:pos="9599"/>
        </w:tabs>
        <w:ind w:left="0" w:right="243" w:firstLine="921"/>
        <w:rPr>
          <w:sz w:val="28"/>
          <w:szCs w:val="28"/>
        </w:rPr>
      </w:pPr>
      <w:r>
        <w:rPr>
          <w:sz w:val="28"/>
          <w:szCs w:val="28"/>
        </w:rPr>
        <w:t>Б</w:t>
      </w:r>
      <w:r w:rsidR="004854D3" w:rsidRPr="004854D3">
        <w:rPr>
          <w:sz w:val="28"/>
          <w:szCs w:val="28"/>
        </w:rPr>
        <w:t>азовым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документом,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на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котором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основывается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составление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проекта</w:t>
      </w:r>
      <w:r w:rsidR="004854D3" w:rsidRPr="004854D3">
        <w:rPr>
          <w:spacing w:val="-62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бюджета,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является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бюджетный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прогноз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на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долгосрочный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период.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Согласно</w:t>
      </w:r>
      <w:r w:rsidR="004854D3" w:rsidRPr="004854D3">
        <w:rPr>
          <w:spacing w:val="65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пункту</w:t>
      </w:r>
      <w:r w:rsidR="004854D3" w:rsidRPr="004854D3">
        <w:rPr>
          <w:spacing w:val="65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3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статьи 170.1 Бюджетного кодекса РФ бюджетный прогноз муниципального образования на</w:t>
      </w:r>
      <w:r w:rsidR="004854D3" w:rsidRPr="004854D3">
        <w:rPr>
          <w:spacing w:val="-62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долгосрочный период разрабатывается каждые три года на шесть и более лет на основе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прогноза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социально-экономического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развития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муниципального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образования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на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соответствующий</w:t>
      </w:r>
      <w:r w:rsidR="004854D3" w:rsidRPr="004854D3">
        <w:rPr>
          <w:spacing w:val="1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период.</w:t>
      </w:r>
      <w:r w:rsidR="004854D3" w:rsidRPr="004854D3">
        <w:rPr>
          <w:spacing w:val="1"/>
          <w:sz w:val="28"/>
          <w:szCs w:val="28"/>
        </w:rPr>
        <w:t xml:space="preserve"> </w:t>
      </w:r>
    </w:p>
    <w:p w:rsidR="004854D3" w:rsidRPr="004854D3" w:rsidRDefault="004854D3" w:rsidP="008534C9">
      <w:pPr>
        <w:pStyle w:val="a3"/>
        <w:tabs>
          <w:tab w:val="left" w:pos="9599"/>
        </w:tabs>
        <w:spacing w:before="78"/>
        <w:ind w:left="0" w:right="250" w:firstLine="213"/>
        <w:rPr>
          <w:sz w:val="28"/>
          <w:szCs w:val="28"/>
        </w:rPr>
      </w:pPr>
      <w:r w:rsidRPr="004854D3">
        <w:rPr>
          <w:spacing w:val="1"/>
          <w:sz w:val="28"/>
          <w:szCs w:val="28"/>
        </w:rPr>
        <w:lastRenderedPageBreak/>
        <w:t xml:space="preserve">          </w:t>
      </w:r>
    </w:p>
    <w:p w:rsidR="004854D3" w:rsidRPr="004854D3" w:rsidRDefault="004854D3" w:rsidP="008534C9">
      <w:pPr>
        <w:pStyle w:val="a3"/>
        <w:tabs>
          <w:tab w:val="left" w:pos="9599"/>
        </w:tabs>
        <w:ind w:left="0" w:right="246" w:firstLine="921"/>
        <w:rPr>
          <w:sz w:val="28"/>
          <w:szCs w:val="28"/>
        </w:rPr>
      </w:pPr>
      <w:r w:rsidRPr="004854D3">
        <w:rPr>
          <w:sz w:val="28"/>
          <w:szCs w:val="28"/>
        </w:rPr>
        <w:t>Основные показатели проекта решения о бюджете Надтеречного муниципального района на 2023 год и на плановый период 2024 и 2025 годов приведены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таблице.</w:t>
      </w:r>
    </w:p>
    <w:p w:rsidR="008534C9" w:rsidRDefault="004854D3" w:rsidP="00DB00C6">
      <w:pPr>
        <w:spacing w:before="2" w:after="5"/>
        <w:ind w:right="246"/>
        <w:jc w:val="center"/>
        <w:rPr>
          <w:sz w:val="28"/>
          <w:szCs w:val="28"/>
        </w:rPr>
      </w:pPr>
      <w:r w:rsidRPr="004854D3">
        <w:rPr>
          <w:sz w:val="28"/>
          <w:szCs w:val="28"/>
        </w:rPr>
        <w:t xml:space="preserve">                                                                          </w:t>
      </w:r>
      <w:r w:rsidR="00DB00C6">
        <w:rPr>
          <w:sz w:val="28"/>
          <w:szCs w:val="28"/>
        </w:rPr>
        <w:t xml:space="preserve">                               </w:t>
      </w:r>
      <w:r w:rsidRPr="004854D3">
        <w:rPr>
          <w:sz w:val="28"/>
          <w:szCs w:val="28"/>
        </w:rPr>
        <w:t xml:space="preserve">                                                                                                                      </w:t>
      </w:r>
    </w:p>
    <w:p w:rsidR="008534C9" w:rsidRDefault="008534C9" w:rsidP="004854D3">
      <w:pPr>
        <w:spacing w:before="2" w:after="5"/>
        <w:ind w:right="246"/>
        <w:jc w:val="center"/>
        <w:rPr>
          <w:sz w:val="28"/>
          <w:szCs w:val="28"/>
        </w:rPr>
      </w:pPr>
    </w:p>
    <w:p w:rsidR="008534C9" w:rsidRDefault="008534C9" w:rsidP="004854D3">
      <w:pPr>
        <w:spacing w:before="2" w:after="5"/>
        <w:ind w:right="246"/>
        <w:jc w:val="center"/>
        <w:rPr>
          <w:sz w:val="28"/>
          <w:szCs w:val="28"/>
        </w:rPr>
      </w:pPr>
    </w:p>
    <w:p w:rsidR="004854D3" w:rsidRPr="004854D3" w:rsidRDefault="008534C9" w:rsidP="004854D3">
      <w:pPr>
        <w:spacing w:before="2" w:after="5"/>
        <w:ind w:right="24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 w:rsidR="004854D3" w:rsidRPr="004854D3">
        <w:rPr>
          <w:sz w:val="28"/>
          <w:szCs w:val="28"/>
        </w:rPr>
        <w:t>тыс.</w:t>
      </w:r>
      <w:r w:rsidR="004854D3" w:rsidRPr="004854D3">
        <w:rPr>
          <w:spacing w:val="-3"/>
          <w:sz w:val="28"/>
          <w:szCs w:val="28"/>
        </w:rPr>
        <w:t xml:space="preserve"> </w:t>
      </w:r>
      <w:r w:rsidR="004854D3" w:rsidRPr="004854D3">
        <w:rPr>
          <w:sz w:val="28"/>
          <w:szCs w:val="28"/>
        </w:rPr>
        <w:t>рублей</w:t>
      </w:r>
    </w:p>
    <w:tbl>
      <w:tblPr>
        <w:tblW w:w="9272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1985"/>
        <w:gridCol w:w="1475"/>
        <w:gridCol w:w="1417"/>
        <w:gridCol w:w="1560"/>
        <w:gridCol w:w="1417"/>
        <w:gridCol w:w="1418"/>
      </w:tblGrid>
      <w:tr w:rsidR="008534C9" w:rsidRPr="004854D3" w:rsidTr="00221B19">
        <w:trPr>
          <w:trHeight w:val="451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221B19" w:rsidRDefault="004854D3" w:rsidP="00ED7680">
            <w:pPr>
              <w:rPr>
                <w:b/>
                <w:bCs/>
                <w:sz w:val="28"/>
                <w:szCs w:val="28"/>
              </w:rPr>
            </w:pPr>
            <w:r w:rsidRPr="00221B19">
              <w:rPr>
                <w:b/>
                <w:bCs/>
                <w:sz w:val="28"/>
                <w:szCs w:val="28"/>
              </w:rPr>
              <w:t>Параметры</w:t>
            </w:r>
          </w:p>
        </w:tc>
        <w:tc>
          <w:tcPr>
            <w:tcW w:w="147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221B19">
              <w:rPr>
                <w:b/>
                <w:bCs/>
                <w:sz w:val="28"/>
                <w:szCs w:val="28"/>
              </w:rPr>
              <w:t>2021 год отчёт ФАКТ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221B19">
              <w:rPr>
                <w:b/>
                <w:bCs/>
                <w:sz w:val="28"/>
                <w:szCs w:val="28"/>
              </w:rPr>
              <w:t>2022 год уточнённый*план</w:t>
            </w:r>
          </w:p>
        </w:tc>
        <w:tc>
          <w:tcPr>
            <w:tcW w:w="439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221B19">
              <w:rPr>
                <w:b/>
                <w:bCs/>
                <w:sz w:val="28"/>
                <w:szCs w:val="28"/>
              </w:rPr>
              <w:t>Проект бюджета</w:t>
            </w:r>
          </w:p>
        </w:tc>
      </w:tr>
      <w:tr w:rsidR="008534C9" w:rsidRPr="004854D3" w:rsidTr="00221B19">
        <w:trPr>
          <w:trHeight w:val="885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D3" w:rsidRPr="00221B19" w:rsidRDefault="004854D3" w:rsidP="00ED768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221B19">
              <w:rPr>
                <w:b/>
                <w:bCs/>
                <w:sz w:val="28"/>
                <w:szCs w:val="28"/>
              </w:rPr>
              <w:t>2023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221B19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221B19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221B19">
              <w:rPr>
                <w:b/>
                <w:bCs/>
                <w:sz w:val="28"/>
                <w:szCs w:val="28"/>
              </w:rPr>
              <w:t>2025</w:t>
            </w:r>
          </w:p>
        </w:tc>
      </w:tr>
      <w:tr w:rsidR="008534C9" w:rsidRPr="004854D3" w:rsidTr="00221B19">
        <w:trPr>
          <w:trHeight w:val="523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rPr>
                <w:b/>
                <w:bCs/>
                <w:sz w:val="28"/>
                <w:szCs w:val="28"/>
              </w:rPr>
            </w:pPr>
            <w:r w:rsidRPr="004854D3">
              <w:rPr>
                <w:b/>
                <w:bCs/>
                <w:sz w:val="28"/>
                <w:szCs w:val="28"/>
              </w:rPr>
              <w:t>Бюджет муниципального района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1 448 985,1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8534C9" w:rsidP="00ED76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1655</w:t>
            </w:r>
            <w:r w:rsidR="004854D3" w:rsidRPr="004854D3">
              <w:rPr>
                <w:bCs/>
                <w:sz w:val="28"/>
                <w:szCs w:val="28"/>
              </w:rPr>
              <w:t>595,1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1893890</w:t>
            </w:r>
            <w:r w:rsidR="008534C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1505443,</w:t>
            </w:r>
            <w:r w:rsidR="008534C9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1446873,</w:t>
            </w:r>
            <w:r w:rsidR="008534C9">
              <w:rPr>
                <w:sz w:val="28"/>
                <w:szCs w:val="28"/>
              </w:rPr>
              <w:t>4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Расходы всего, в том числе: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1 446 783,6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8534C9" w:rsidP="00ED7680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1658</w:t>
            </w:r>
            <w:r w:rsidR="004854D3" w:rsidRPr="004854D3">
              <w:rPr>
                <w:bCs/>
                <w:sz w:val="28"/>
                <w:szCs w:val="28"/>
              </w:rPr>
              <w:t>484,5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1893 890,</w:t>
            </w:r>
            <w:r w:rsidR="008534C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1505443,</w:t>
            </w:r>
            <w:r w:rsidR="008534C9"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1446873,</w:t>
            </w:r>
            <w:r w:rsidR="008534C9">
              <w:rPr>
                <w:sz w:val="28"/>
                <w:szCs w:val="28"/>
              </w:rPr>
              <w:t>4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межбюджетные трансферты бюджетам поселений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ind w:left="-1247" w:firstLine="29"/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72 354,9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81 859,2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75 008, 44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74 151,87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73300,31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Дефицит (-), профицит (+)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2 201,4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color w:val="FF0000"/>
                <w:sz w:val="28"/>
                <w:szCs w:val="28"/>
              </w:rPr>
              <w:t>-2 889,4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4854D3">
              <w:rPr>
                <w:b/>
                <w:bCs/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/>
                <w:bCs/>
                <w:sz w:val="28"/>
                <w:szCs w:val="28"/>
              </w:rPr>
            </w:pPr>
            <w:r w:rsidRPr="004854D3">
              <w:rPr>
                <w:b/>
                <w:bCs/>
                <w:sz w:val="28"/>
                <w:szCs w:val="28"/>
              </w:rPr>
              <w:t>0,0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rPr>
                <w:b/>
                <w:bCs/>
                <w:sz w:val="28"/>
                <w:szCs w:val="28"/>
              </w:rPr>
            </w:pPr>
            <w:r w:rsidRPr="004854D3">
              <w:rPr>
                <w:b/>
                <w:bCs/>
                <w:sz w:val="28"/>
                <w:szCs w:val="28"/>
              </w:rPr>
              <w:t>Бюджеты поселений*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96 003,1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106 548,0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110 780,9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111 457,8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112 187,0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Расходы всего, в том числе: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93 674,8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107 648,7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110 780,9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111 457,8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112 187,0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межбюджетные трансферты бюджету Надтеречного района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25 221,5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24 537,5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40 370,9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40 370,9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40 370,9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Дефицит (-), профицит (+)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2 328,3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color w:val="FF0000"/>
                <w:sz w:val="28"/>
                <w:szCs w:val="28"/>
              </w:rPr>
              <w:t>-1 100,7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0,0</w:t>
            </w:r>
          </w:p>
        </w:tc>
      </w:tr>
      <w:tr w:rsidR="008534C9" w:rsidRPr="004854D3" w:rsidTr="00221B19">
        <w:trPr>
          <w:trHeight w:val="698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rPr>
                <w:b/>
                <w:bCs/>
                <w:sz w:val="28"/>
                <w:szCs w:val="28"/>
              </w:rPr>
            </w:pPr>
            <w:r w:rsidRPr="004854D3">
              <w:rPr>
                <w:b/>
                <w:bCs/>
                <w:sz w:val="28"/>
                <w:szCs w:val="28"/>
              </w:rPr>
              <w:t>Консолидированный бюджет Надтеречного района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lastRenderedPageBreak/>
              <w:t>Доходы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1 447 411,8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1 655 746,4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1818 952,423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1431 363,075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1373644,885</w:t>
            </w:r>
          </w:p>
        </w:tc>
      </w:tr>
      <w:tr w:rsidR="008534C9" w:rsidRPr="004854D3" w:rsidTr="00221B19">
        <w:trPr>
          <w:trHeight w:val="375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Расходы всего, в том числе: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1 442 882,1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1 659 736,5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1818 952,423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1431 363,075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1373644,885</w:t>
            </w:r>
          </w:p>
        </w:tc>
      </w:tr>
      <w:tr w:rsidR="008534C9" w:rsidRPr="004854D3" w:rsidTr="00221B19">
        <w:trPr>
          <w:trHeight w:val="39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DB00C6">
            <w:pPr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Дефицит (-), профицит (+)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4 529,7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color w:val="FF0000"/>
                <w:sz w:val="28"/>
                <w:szCs w:val="28"/>
              </w:rPr>
              <w:t>-3 990,1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bCs/>
                <w:sz w:val="28"/>
                <w:szCs w:val="28"/>
              </w:rPr>
            </w:pPr>
            <w:r w:rsidRPr="004854D3">
              <w:rPr>
                <w:bCs/>
                <w:sz w:val="28"/>
                <w:szCs w:val="28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ED7680">
            <w:pPr>
              <w:jc w:val="both"/>
              <w:rPr>
                <w:sz w:val="28"/>
                <w:szCs w:val="28"/>
              </w:rPr>
            </w:pPr>
            <w:r w:rsidRPr="004854D3">
              <w:rPr>
                <w:sz w:val="28"/>
                <w:szCs w:val="28"/>
              </w:rPr>
              <w:t>0,0</w:t>
            </w:r>
          </w:p>
        </w:tc>
      </w:tr>
    </w:tbl>
    <w:p w:rsidR="00221B19" w:rsidRDefault="00221B19" w:rsidP="008534C9">
      <w:pPr>
        <w:tabs>
          <w:tab w:val="left" w:pos="2674"/>
        </w:tabs>
        <w:ind w:right="214" w:firstLine="1134"/>
        <w:jc w:val="both"/>
        <w:rPr>
          <w:sz w:val="28"/>
          <w:szCs w:val="28"/>
        </w:rPr>
      </w:pPr>
    </w:p>
    <w:p w:rsidR="004854D3" w:rsidRPr="004854D3" w:rsidRDefault="004854D3" w:rsidP="008534C9">
      <w:pPr>
        <w:tabs>
          <w:tab w:val="left" w:pos="2674"/>
        </w:tabs>
        <w:ind w:right="214" w:firstLine="1134"/>
        <w:jc w:val="both"/>
        <w:rPr>
          <w:sz w:val="28"/>
          <w:szCs w:val="28"/>
        </w:rPr>
      </w:pPr>
      <w:r w:rsidRPr="004854D3">
        <w:rPr>
          <w:sz w:val="28"/>
          <w:szCs w:val="28"/>
        </w:rPr>
        <w:t>Бюджет Надтеречного муниципального района на 2023 год сформирован с дефицитом 0,0 тыс. рублей, 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2024-2025</w:t>
      </w:r>
      <w:r w:rsidRPr="004854D3">
        <w:rPr>
          <w:spacing w:val="17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годы</w:t>
      </w:r>
      <w:r w:rsidRPr="004854D3">
        <w:rPr>
          <w:spacing w:val="15"/>
          <w:sz w:val="28"/>
          <w:szCs w:val="28"/>
        </w:rPr>
        <w:t xml:space="preserve"> </w:t>
      </w:r>
      <w:r w:rsidRPr="004854D3">
        <w:rPr>
          <w:sz w:val="28"/>
          <w:szCs w:val="28"/>
        </w:rPr>
        <w:t>–</w:t>
      </w:r>
      <w:r w:rsidRPr="004854D3">
        <w:rPr>
          <w:spacing w:val="15"/>
          <w:sz w:val="28"/>
          <w:szCs w:val="28"/>
        </w:rPr>
        <w:t xml:space="preserve"> </w:t>
      </w:r>
      <w:r w:rsidRPr="004854D3">
        <w:rPr>
          <w:sz w:val="28"/>
          <w:szCs w:val="28"/>
        </w:rPr>
        <w:t>без</w:t>
      </w:r>
      <w:r w:rsidRPr="004854D3">
        <w:rPr>
          <w:spacing w:val="16"/>
          <w:sz w:val="28"/>
          <w:szCs w:val="28"/>
        </w:rPr>
        <w:t xml:space="preserve"> </w:t>
      </w:r>
      <w:r w:rsidRPr="004854D3">
        <w:rPr>
          <w:sz w:val="28"/>
          <w:szCs w:val="28"/>
        </w:rPr>
        <w:t>дефицита,</w:t>
      </w:r>
      <w:r w:rsidRPr="004854D3">
        <w:rPr>
          <w:spacing w:val="14"/>
          <w:sz w:val="28"/>
          <w:szCs w:val="28"/>
        </w:rPr>
        <w:t xml:space="preserve"> </w:t>
      </w:r>
      <w:r w:rsidRPr="004854D3">
        <w:rPr>
          <w:sz w:val="28"/>
          <w:szCs w:val="28"/>
        </w:rPr>
        <w:t>что</w:t>
      </w:r>
      <w:r w:rsidRPr="004854D3">
        <w:rPr>
          <w:spacing w:val="14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согласуется</w:t>
      </w:r>
      <w:r w:rsidRPr="004854D3">
        <w:rPr>
          <w:spacing w:val="15"/>
          <w:sz w:val="28"/>
          <w:szCs w:val="28"/>
        </w:rPr>
        <w:t xml:space="preserve"> </w:t>
      </w:r>
      <w:r w:rsidRPr="004854D3">
        <w:rPr>
          <w:sz w:val="28"/>
          <w:szCs w:val="28"/>
        </w:rPr>
        <w:t>с</w:t>
      </w:r>
      <w:r w:rsidRPr="004854D3">
        <w:rPr>
          <w:spacing w:val="16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Основными</w:t>
      </w:r>
      <w:r w:rsidRPr="004854D3">
        <w:rPr>
          <w:spacing w:val="17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направлениями</w:t>
      </w:r>
      <w:r w:rsidRPr="004854D3">
        <w:rPr>
          <w:spacing w:val="15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бюджетной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налоговой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политики. 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качестве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источников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дефицита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определена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разница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между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привлеченными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погашенными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муниципальным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образованием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кредитами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кредитных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организаций в валюте Российской Федерации. Перечень всех внутренних заимствований 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указанием объема привлечения и объема погашения долга по каждому виду заимствований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отражен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программе муниципальных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внутренних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заимствовании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района.</w:t>
      </w:r>
    </w:p>
    <w:p w:rsidR="004854D3" w:rsidRPr="004854D3" w:rsidRDefault="004854D3" w:rsidP="004854D3">
      <w:pPr>
        <w:pStyle w:val="a3"/>
        <w:ind w:left="0" w:right="249" w:firstLine="921"/>
        <w:rPr>
          <w:sz w:val="28"/>
          <w:szCs w:val="28"/>
        </w:rPr>
      </w:pPr>
      <w:r w:rsidRPr="004854D3">
        <w:rPr>
          <w:sz w:val="28"/>
          <w:szCs w:val="28"/>
        </w:rPr>
        <w:t>При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формировании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долговых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обязательств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учтена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необходимость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соблюдения ограничений, установленных Бюджетным кодексом РФ. Долговая политика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спланирована</w:t>
      </w:r>
      <w:r w:rsidRPr="004854D3">
        <w:rPr>
          <w:spacing w:val="2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уровне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высокой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долговой</w:t>
      </w:r>
      <w:r w:rsidRPr="004854D3">
        <w:rPr>
          <w:spacing w:val="4"/>
          <w:sz w:val="28"/>
          <w:szCs w:val="28"/>
        </w:rPr>
        <w:t xml:space="preserve"> </w:t>
      </w:r>
      <w:r w:rsidRPr="004854D3">
        <w:rPr>
          <w:sz w:val="28"/>
          <w:szCs w:val="28"/>
        </w:rPr>
        <w:t>устойчивости.</w:t>
      </w:r>
    </w:p>
    <w:p w:rsidR="004854D3" w:rsidRPr="004854D3" w:rsidRDefault="004854D3" w:rsidP="004854D3">
      <w:pPr>
        <w:pStyle w:val="a3"/>
        <w:ind w:left="0" w:right="251" w:firstLine="921"/>
        <w:rPr>
          <w:sz w:val="28"/>
          <w:szCs w:val="28"/>
        </w:rPr>
      </w:pP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качестве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источников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формирования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части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соответствии со статьями 61.2, 62 БК РФ пунктом 3 проекта решения о бюджете 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определены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налоговые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неналоговые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доходы,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также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межбюджетные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трансферты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из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областного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федерального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бюджетов.</w:t>
      </w:r>
    </w:p>
    <w:p w:rsidR="004854D3" w:rsidRPr="004854D3" w:rsidRDefault="004854D3" w:rsidP="004854D3">
      <w:pPr>
        <w:pStyle w:val="a3"/>
        <w:ind w:left="0" w:right="248" w:firstLine="921"/>
        <w:rPr>
          <w:sz w:val="28"/>
          <w:szCs w:val="28"/>
        </w:rPr>
      </w:pPr>
      <w:r w:rsidRPr="004854D3">
        <w:rPr>
          <w:sz w:val="28"/>
          <w:szCs w:val="28"/>
        </w:rPr>
        <w:t>Параметры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проекта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доходам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спрогнозированы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основе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данных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главных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администраторов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рассчитанных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утвержденными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методиками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прогнозирования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поступлений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 Надтеречного муниципального района, 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учетом ожидаемых поступлений налогов, сборов и других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платежей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2023 году,</w:t>
      </w:r>
      <w:r w:rsidRPr="004854D3">
        <w:rPr>
          <w:spacing w:val="4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прогнозных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оценок</w:t>
      </w:r>
      <w:r w:rsidRPr="004854D3">
        <w:rPr>
          <w:spacing w:val="-3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2024-2025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годы.</w:t>
      </w:r>
    </w:p>
    <w:p w:rsidR="004854D3" w:rsidRPr="004854D3" w:rsidRDefault="004854D3" w:rsidP="004854D3">
      <w:pPr>
        <w:pStyle w:val="a3"/>
        <w:ind w:left="0" w:right="247" w:firstLine="921"/>
        <w:rPr>
          <w:sz w:val="28"/>
          <w:szCs w:val="28"/>
        </w:rPr>
      </w:pPr>
      <w:r w:rsidRPr="004854D3">
        <w:rPr>
          <w:sz w:val="28"/>
          <w:szCs w:val="28"/>
        </w:rPr>
        <w:t>Объемы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виды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межбюджетных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трансфертов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из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областного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учтены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проекте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</w:t>
      </w:r>
      <w:r w:rsidRPr="004854D3">
        <w:rPr>
          <w:spacing w:val="-62"/>
          <w:sz w:val="28"/>
          <w:szCs w:val="28"/>
        </w:rPr>
        <w:t xml:space="preserve"> </w:t>
      </w:r>
      <w:r w:rsidRPr="004854D3">
        <w:rPr>
          <w:sz w:val="28"/>
          <w:szCs w:val="28"/>
        </w:rPr>
        <w:t>заключенными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2023-2025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соглашениями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органами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государственной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власти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Чеченской республики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предоставлении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субсидий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доведенными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уведомлениями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предоставлении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субсидий.</w:t>
      </w:r>
    </w:p>
    <w:p w:rsidR="004854D3" w:rsidRDefault="004854D3" w:rsidP="008534C9">
      <w:pPr>
        <w:pStyle w:val="a3"/>
        <w:ind w:left="0" w:right="246" w:firstLine="921"/>
        <w:rPr>
          <w:sz w:val="28"/>
          <w:szCs w:val="28"/>
        </w:rPr>
      </w:pPr>
      <w:r w:rsidRPr="004854D3">
        <w:rPr>
          <w:sz w:val="28"/>
          <w:szCs w:val="28"/>
        </w:rPr>
        <w:t>Информация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объемах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2022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году,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утвержденных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решением Совета Депутатов в редакции от 16.11.2022г., и объемах доходов, предусмотренных в проекте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бюджета </w:t>
      </w:r>
    </w:p>
    <w:p w:rsidR="00DB00C6" w:rsidRDefault="004854D3" w:rsidP="00DB00C6">
      <w:pPr>
        <w:pStyle w:val="a3"/>
        <w:tabs>
          <w:tab w:val="left" w:pos="9599"/>
        </w:tabs>
        <w:ind w:left="0" w:right="246" w:firstLine="921"/>
        <w:rPr>
          <w:sz w:val="28"/>
          <w:szCs w:val="28"/>
        </w:rPr>
      </w:pPr>
      <w:r w:rsidRPr="004854D3">
        <w:rPr>
          <w:sz w:val="28"/>
          <w:szCs w:val="28"/>
        </w:rPr>
        <w:lastRenderedPageBreak/>
        <w:t>Надтеречного муниципального района на 2023 год и на плановый период 2024 и 2025 годов, представлены 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таблице.</w:t>
      </w:r>
      <w:r w:rsidR="00DB00C6" w:rsidRPr="00DB00C6">
        <w:rPr>
          <w:sz w:val="28"/>
          <w:szCs w:val="28"/>
        </w:rPr>
        <w:t xml:space="preserve"> </w:t>
      </w:r>
    </w:p>
    <w:p w:rsidR="00DB00C6" w:rsidRDefault="00DB00C6" w:rsidP="00DB00C6">
      <w:pPr>
        <w:pStyle w:val="a3"/>
        <w:tabs>
          <w:tab w:val="left" w:pos="9599"/>
        </w:tabs>
        <w:ind w:left="0" w:right="246" w:firstLine="921"/>
        <w:rPr>
          <w:sz w:val="28"/>
          <w:szCs w:val="28"/>
        </w:rPr>
      </w:pPr>
    </w:p>
    <w:tbl>
      <w:tblPr>
        <w:tblpPr w:leftFromText="180" w:rightFromText="180" w:vertAnchor="page" w:horzAnchor="margin" w:tblpY="1"/>
        <w:tblW w:w="9356" w:type="dxa"/>
        <w:tblLayout w:type="fixed"/>
        <w:tblLook w:val="04A0" w:firstRow="1" w:lastRow="0" w:firstColumn="1" w:lastColumn="0" w:noHBand="0" w:noVBand="1"/>
      </w:tblPr>
      <w:tblGrid>
        <w:gridCol w:w="1840"/>
        <w:gridCol w:w="1488"/>
        <w:gridCol w:w="1559"/>
        <w:gridCol w:w="1417"/>
        <w:gridCol w:w="1418"/>
        <w:gridCol w:w="1634"/>
      </w:tblGrid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  <w:p w:rsidR="004854D3" w:rsidRPr="004854D3" w:rsidRDefault="004854D3" w:rsidP="008534C9">
            <w:pPr>
              <w:widowControl/>
              <w:autoSpaceDE/>
              <w:autoSpaceDN/>
              <w:rPr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  <w:lang w:eastAsia="ru-RU"/>
              </w:rPr>
            </w:pPr>
          </w:p>
          <w:p w:rsidR="008534C9" w:rsidRDefault="008534C9" w:rsidP="008534C9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  <w:lang w:eastAsia="ru-RU"/>
              </w:rPr>
            </w:pPr>
          </w:p>
          <w:p w:rsidR="004854D3" w:rsidRPr="004854D3" w:rsidRDefault="004854D3" w:rsidP="008534C9">
            <w:pPr>
              <w:widowControl/>
              <w:autoSpaceDE/>
              <w:autoSpaceDN/>
              <w:jc w:val="right"/>
              <w:rPr>
                <w:i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iCs/>
                <w:color w:val="000000"/>
                <w:sz w:val="28"/>
                <w:szCs w:val="28"/>
                <w:lang w:eastAsia="ru-RU"/>
              </w:rPr>
              <w:t>тыс.рублей</w:t>
            </w:r>
          </w:p>
        </w:tc>
      </w:tr>
      <w:tr w:rsidR="004854D3" w:rsidRPr="004854D3" w:rsidTr="008534C9">
        <w:trPr>
          <w:trHeight w:val="645"/>
        </w:trPr>
        <w:tc>
          <w:tcPr>
            <w:tcW w:w="1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Показатели</w:t>
            </w:r>
          </w:p>
        </w:tc>
        <w:tc>
          <w:tcPr>
            <w:tcW w:w="14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Отчетный финансовый год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Текущий финансовый год*</w:t>
            </w:r>
          </w:p>
        </w:tc>
        <w:tc>
          <w:tcPr>
            <w:tcW w:w="14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Очередной финансовый год</w:t>
            </w:r>
          </w:p>
        </w:tc>
        <w:tc>
          <w:tcPr>
            <w:tcW w:w="30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ind w:right="-824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Плановый период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1-й год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2-й год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</w:tr>
      <w:tr w:rsidR="004854D3" w:rsidRPr="004854D3" w:rsidTr="008534C9">
        <w:trPr>
          <w:trHeight w:val="39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color w:val="000000"/>
                <w:sz w:val="28"/>
                <w:szCs w:val="28"/>
                <w:lang w:eastAsia="ru-RU"/>
              </w:rPr>
              <w:t>Бюджет муниципального района</w:t>
            </w:r>
          </w:p>
        </w:tc>
      </w:tr>
      <w:tr w:rsidR="004854D3" w:rsidRPr="004854D3" w:rsidTr="008534C9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color w:val="000000"/>
                <w:sz w:val="28"/>
                <w:szCs w:val="28"/>
                <w:lang w:eastAsia="ru-RU"/>
              </w:rPr>
              <w:t>7Доходы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color w:val="000000"/>
                <w:sz w:val="28"/>
                <w:szCs w:val="28"/>
                <w:lang w:eastAsia="ru-RU"/>
              </w:rPr>
            </w:pPr>
            <w:r w:rsidRPr="004854D3">
              <w:rPr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Доходы - всего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1 448 985,1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1 655 595,1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1 684 900,5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1 265 555,4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1 356 880,3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116 502,9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126 137,1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133 136,5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138 454,3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144 496,7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6 627,9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5 610,0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5 236,0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5 443,0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5 658,0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1 359 804,1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1 376 603,8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1 451 358,3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1 196 092,9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1 172 206,7</w:t>
            </w:r>
          </w:p>
        </w:tc>
      </w:tr>
      <w:tr w:rsidR="004854D3" w:rsidRPr="004854D3" w:rsidTr="008534C9">
        <w:trPr>
          <w:trHeight w:val="42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Расходы - всего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1 482 934,9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1 508 350,9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1 589 730,8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1 339 990,2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1 322 361,4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в том числе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854D3" w:rsidRPr="004854D3" w:rsidTr="008534C9">
        <w:trPr>
          <w:trHeight w:val="76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Муниципальные       целевые программы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1 283 625,3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1 449 021,8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1 538 767,2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1 288 979,1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1 271 255,9</w:t>
            </w:r>
          </w:p>
        </w:tc>
      </w:tr>
      <w:tr w:rsidR="004854D3" w:rsidRPr="004854D3" w:rsidTr="008534C9">
        <w:trPr>
          <w:trHeight w:val="76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адресная   инвестиционная программа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854D3" w:rsidRPr="004854D3" w:rsidTr="008534C9">
        <w:trPr>
          <w:trHeight w:val="76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расходы на обслуживание государственного долга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Межбюджетные трансферты: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69 642,0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77 890,9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73 386,5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55 099,6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60 265,8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из них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 </w:t>
            </w:r>
          </w:p>
        </w:tc>
      </w:tr>
      <w:tr w:rsidR="004854D3" w:rsidRPr="004854D3" w:rsidTr="008534C9">
        <w:trPr>
          <w:trHeight w:val="76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lastRenderedPageBreak/>
              <w:t>Районный фонд финансовой поддержки поселений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67 139,7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75 399,0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70 622,3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52 296,9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57 368,1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 xml:space="preserve">Дефицит (-), профицит (+)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-33 949,8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147 244,1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95 169,7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-74 434,8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34 518,9</w:t>
            </w:r>
          </w:p>
        </w:tc>
      </w:tr>
      <w:tr w:rsidR="004854D3" w:rsidRPr="004854D3" w:rsidTr="008534C9">
        <w:trPr>
          <w:trHeight w:val="765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 xml:space="preserve"> -Верхний предел государственного внутреннего долга 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854D3" w:rsidRPr="004854D3" w:rsidTr="008534C9">
        <w:trPr>
          <w:trHeight w:val="36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sz w:val="28"/>
                <w:szCs w:val="28"/>
                <w:lang w:eastAsia="ru-RU"/>
              </w:rPr>
              <w:t>Местные бюджеты поселений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Доходы - всего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89 611,7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97 146,2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96 075,3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96 075,3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96 075,3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69 642,0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77 890,9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73 386,5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73 386,5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73 386,5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91 420,3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97 146,2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96 075,3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96 075,3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96 075,3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-1 808,7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Верхний предел муниципального долга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854D3" w:rsidRPr="004854D3" w:rsidTr="008534C9">
        <w:trPr>
          <w:trHeight w:val="36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sz w:val="28"/>
                <w:szCs w:val="28"/>
                <w:lang w:eastAsia="ru-RU"/>
              </w:rPr>
              <w:t>Консолидированный бюджет района (без учета межбюджетных трансфертов между районом и бюджетами поселений)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1 478 750,7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1 502 384,6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1 587 882,1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1 359 231,1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1 336 531,1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1 480 559,3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1 502 384,6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1 587 882,1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1 359 231,1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1 336 531,1</w:t>
            </w:r>
          </w:p>
        </w:tc>
      </w:tr>
      <w:tr w:rsidR="004854D3" w:rsidRPr="004854D3" w:rsidTr="008534C9">
        <w:trPr>
          <w:trHeight w:val="36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-1 808,7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  <w:tr w:rsidR="004854D3" w:rsidRPr="004854D3" w:rsidTr="008534C9">
        <w:trPr>
          <w:trHeight w:val="390"/>
        </w:trPr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b/>
                <w:bCs/>
                <w:sz w:val="28"/>
                <w:szCs w:val="28"/>
                <w:lang w:eastAsia="ru-RU"/>
              </w:rPr>
            </w:pPr>
            <w:r w:rsidRPr="004854D3">
              <w:rPr>
                <w:b/>
                <w:bCs/>
                <w:sz w:val="28"/>
                <w:szCs w:val="28"/>
                <w:lang w:eastAsia="ru-RU"/>
              </w:rPr>
              <w:t>Итого по бюджетной системе района (без учета межбюджетных трансфертов между бюджетами)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Доходы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1 478 750,7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1 502 384,6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1 587 882,1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1 359 231,1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1 336 531,1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Расходы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1 480 559,3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1 502 384,6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1 587 882,1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1 359 231,1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1 336 531,1</w:t>
            </w:r>
          </w:p>
        </w:tc>
      </w:tr>
      <w:tr w:rsidR="004854D3" w:rsidRPr="004854D3" w:rsidTr="008534C9">
        <w:trPr>
          <w:trHeight w:val="390"/>
        </w:trPr>
        <w:tc>
          <w:tcPr>
            <w:tcW w:w="18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Дефицит (-), профицит (+)</w:t>
            </w:r>
          </w:p>
        </w:tc>
        <w:tc>
          <w:tcPr>
            <w:tcW w:w="14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-1 808,7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54D3" w:rsidRPr="004854D3" w:rsidRDefault="004854D3" w:rsidP="008534C9">
            <w:pPr>
              <w:widowControl/>
              <w:autoSpaceDE/>
              <w:autoSpaceDN/>
              <w:rPr>
                <w:sz w:val="28"/>
                <w:szCs w:val="28"/>
                <w:lang w:eastAsia="ru-RU"/>
              </w:rPr>
            </w:pPr>
            <w:r w:rsidRPr="004854D3">
              <w:rPr>
                <w:sz w:val="28"/>
                <w:szCs w:val="28"/>
                <w:lang w:eastAsia="ru-RU"/>
              </w:rPr>
              <w:t>0,0</w:t>
            </w:r>
          </w:p>
        </w:tc>
      </w:tr>
    </w:tbl>
    <w:p w:rsidR="004854D3" w:rsidRPr="004854D3" w:rsidRDefault="004854D3" w:rsidP="004854D3">
      <w:pPr>
        <w:rPr>
          <w:sz w:val="28"/>
          <w:szCs w:val="28"/>
        </w:rPr>
        <w:sectPr w:rsidR="004854D3" w:rsidRPr="004854D3" w:rsidSect="001D24CD">
          <w:pgSz w:w="11910" w:h="16840" w:code="9"/>
          <w:pgMar w:top="1134" w:right="851" w:bottom="1134" w:left="1701" w:header="709" w:footer="0" w:gutter="0"/>
          <w:cols w:space="720"/>
        </w:sectPr>
      </w:pPr>
    </w:p>
    <w:p w:rsidR="004854D3" w:rsidRPr="004854D3" w:rsidRDefault="004854D3" w:rsidP="004854D3">
      <w:pPr>
        <w:pStyle w:val="a3"/>
        <w:spacing w:before="4"/>
        <w:ind w:left="0" w:firstLine="0"/>
        <w:jc w:val="left"/>
        <w:rPr>
          <w:sz w:val="28"/>
          <w:szCs w:val="28"/>
        </w:rPr>
      </w:pPr>
    </w:p>
    <w:p w:rsidR="004854D3" w:rsidRPr="004854D3" w:rsidRDefault="004854D3" w:rsidP="0070496E">
      <w:pPr>
        <w:pStyle w:val="a3"/>
        <w:ind w:left="0" w:right="72" w:firstLine="921"/>
        <w:rPr>
          <w:sz w:val="28"/>
          <w:szCs w:val="28"/>
        </w:rPr>
      </w:pP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структуре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2023-2025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наибольший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удельный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вес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составляют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налоговые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доходы,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отличие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текущего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где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наибольшую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долю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составляют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безвозмездные поступления – 87,91 процента. Доля неналоговых доходов в трехлетней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динамике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 среднем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от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0,72 процента.</w:t>
      </w:r>
    </w:p>
    <w:p w:rsidR="004854D3" w:rsidRPr="004854D3" w:rsidRDefault="004854D3" w:rsidP="0070496E">
      <w:pPr>
        <w:pStyle w:val="a3"/>
        <w:ind w:left="0" w:right="72" w:firstLine="921"/>
        <w:rPr>
          <w:sz w:val="28"/>
          <w:szCs w:val="28"/>
        </w:rPr>
      </w:pPr>
      <w:r w:rsidRPr="004854D3">
        <w:rPr>
          <w:sz w:val="28"/>
          <w:szCs w:val="28"/>
        </w:rPr>
        <w:t>Увеличение доходов бюджета Надтеречного муниципального района на 2023 год относительно назначений 2022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123 075,3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рублей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(6,95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%)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обусловлено</w:t>
      </w:r>
      <w:r w:rsidRPr="004854D3">
        <w:rPr>
          <w:spacing w:val="1"/>
          <w:sz w:val="28"/>
          <w:szCs w:val="28"/>
        </w:rPr>
        <w:t xml:space="preserve"> основном </w:t>
      </w:r>
      <w:r w:rsidRPr="004854D3">
        <w:rPr>
          <w:sz w:val="28"/>
          <w:szCs w:val="28"/>
        </w:rPr>
        <w:t>увеличением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безвозмездных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поступлений на 109 534,5 тыс. рублей (6,7 %) </w:t>
      </w:r>
    </w:p>
    <w:p w:rsidR="004854D3" w:rsidRPr="004854D3" w:rsidRDefault="004854D3" w:rsidP="0070496E">
      <w:pPr>
        <w:pStyle w:val="a3"/>
        <w:ind w:left="0" w:right="72" w:firstLine="921"/>
        <w:rPr>
          <w:sz w:val="28"/>
          <w:szCs w:val="28"/>
        </w:rPr>
      </w:pPr>
      <w:r w:rsidRPr="004854D3">
        <w:rPr>
          <w:sz w:val="28"/>
          <w:szCs w:val="28"/>
        </w:rPr>
        <w:t>На 2024 год, в сравнении с прогнозируемым объемом доходов бюджета Надтеречного муниципального района 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2023 год, планируется уменьшение объема доходов на 383521,6 тыс. рублей (20,5 %), в том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числе из-за уменьшения объема безвозмездных поступлений (на 390 999,1 тыс. рублей или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22,55 %) при одновременном росте налоговых и неналоговых доходов (на 7 477,6 тыс.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рублей или 4,7 %). На 2025 год доходы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 запланированы на 1 451 798,5 тыс.</w:t>
      </w:r>
      <w:r w:rsidRPr="004854D3">
        <w:rPr>
          <w:spacing w:val="65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рублей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(3,88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%)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меньше чем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на 2024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год.</w:t>
      </w:r>
    </w:p>
    <w:p w:rsidR="004854D3" w:rsidRPr="004854D3" w:rsidRDefault="004854D3" w:rsidP="0070496E">
      <w:pPr>
        <w:pStyle w:val="a3"/>
        <w:tabs>
          <w:tab w:val="left" w:pos="9659"/>
        </w:tabs>
        <w:spacing w:before="1"/>
        <w:ind w:left="0" w:right="464" w:firstLine="921"/>
        <w:rPr>
          <w:sz w:val="28"/>
          <w:szCs w:val="28"/>
        </w:rPr>
      </w:pPr>
      <w:r w:rsidRPr="004854D3">
        <w:rPr>
          <w:sz w:val="28"/>
          <w:szCs w:val="28"/>
        </w:rPr>
        <w:t>Расходы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2023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предусмотрены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объеме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1 893890,5 тыс.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рублей,</w:t>
      </w:r>
      <w:r w:rsidRPr="004854D3">
        <w:rPr>
          <w:spacing w:val="8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0"/>
          <w:sz w:val="28"/>
          <w:szCs w:val="28"/>
        </w:rPr>
        <w:t xml:space="preserve"> </w:t>
      </w:r>
      <w:r w:rsidRPr="004854D3">
        <w:rPr>
          <w:sz w:val="28"/>
          <w:szCs w:val="28"/>
        </w:rPr>
        <w:t>2024</w:t>
      </w:r>
      <w:r w:rsidRPr="004854D3">
        <w:rPr>
          <w:spacing w:val="8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12"/>
          <w:sz w:val="28"/>
          <w:szCs w:val="28"/>
        </w:rPr>
        <w:t xml:space="preserve"> </w:t>
      </w:r>
      <w:r w:rsidRPr="004854D3">
        <w:rPr>
          <w:sz w:val="28"/>
          <w:szCs w:val="28"/>
        </w:rPr>
        <w:t>–</w:t>
      </w:r>
      <w:r w:rsidRPr="004854D3">
        <w:rPr>
          <w:spacing w:val="12"/>
          <w:sz w:val="28"/>
          <w:szCs w:val="28"/>
        </w:rPr>
        <w:t xml:space="preserve"> </w:t>
      </w:r>
      <w:r w:rsidRPr="004854D3">
        <w:rPr>
          <w:sz w:val="28"/>
          <w:szCs w:val="28"/>
        </w:rPr>
        <w:t>1 510368,9</w:t>
      </w:r>
      <w:r w:rsidRPr="004854D3">
        <w:rPr>
          <w:spacing w:val="1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</w:t>
      </w:r>
      <w:r w:rsidRPr="004854D3">
        <w:rPr>
          <w:spacing w:val="10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рублей,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2025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–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1451798,5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рублей</w:t>
      </w:r>
      <w:r w:rsidRPr="004854D3">
        <w:rPr>
          <w:spacing w:val="1"/>
          <w:sz w:val="28"/>
          <w:szCs w:val="28"/>
        </w:rPr>
        <w:t>.</w:t>
      </w:r>
    </w:p>
    <w:p w:rsidR="004854D3" w:rsidRPr="004854D3" w:rsidRDefault="004854D3" w:rsidP="0070496E">
      <w:pPr>
        <w:pStyle w:val="a3"/>
        <w:spacing w:line="237" w:lineRule="auto"/>
        <w:ind w:left="0" w:right="72" w:firstLine="921"/>
        <w:rPr>
          <w:sz w:val="28"/>
          <w:szCs w:val="28"/>
        </w:rPr>
      </w:pPr>
      <w:r w:rsidRPr="004854D3">
        <w:rPr>
          <w:sz w:val="28"/>
          <w:szCs w:val="28"/>
        </w:rPr>
        <w:t>Формирование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расходов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проекта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соответствует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ст.65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БК.РФ,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согласно которому формирование расходов бюджетов бюджетной системы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РФ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осуществляется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соответствии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 расходными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обязательствами.</w:t>
      </w:r>
    </w:p>
    <w:p w:rsidR="004854D3" w:rsidRPr="004854D3" w:rsidRDefault="004854D3" w:rsidP="008534C9">
      <w:pPr>
        <w:pStyle w:val="a3"/>
        <w:tabs>
          <w:tab w:val="left" w:pos="9659"/>
        </w:tabs>
        <w:spacing w:line="237" w:lineRule="auto"/>
        <w:ind w:left="0" w:right="2" w:firstLine="920"/>
        <w:rPr>
          <w:sz w:val="28"/>
          <w:szCs w:val="28"/>
        </w:rPr>
      </w:pPr>
      <w:r w:rsidRPr="004854D3">
        <w:rPr>
          <w:sz w:val="28"/>
          <w:szCs w:val="28"/>
        </w:rPr>
        <w:t>При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составлении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расходной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части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соблюдены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требования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ст.174.2 Бюджетного Кодекса РФ, планирование бюджетных ассигнований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осуществлено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порядке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методикой,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установленной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управлением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финансов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администрации 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раздельно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бюджетным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ассигнованиям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исполнение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действующих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принимаемых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обязательств.</w:t>
      </w:r>
    </w:p>
    <w:p w:rsidR="004854D3" w:rsidRPr="004854D3" w:rsidRDefault="004854D3" w:rsidP="008534C9">
      <w:pPr>
        <w:pStyle w:val="a3"/>
        <w:spacing w:line="237" w:lineRule="auto"/>
        <w:ind w:left="0" w:right="2" w:firstLine="920"/>
        <w:rPr>
          <w:sz w:val="28"/>
          <w:szCs w:val="28"/>
        </w:rPr>
      </w:pPr>
      <w:r w:rsidRPr="004854D3">
        <w:rPr>
          <w:sz w:val="28"/>
          <w:szCs w:val="28"/>
        </w:rPr>
        <w:t>Структура расходов бюджета района на 2023 год и на плановый период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2024 и 2025 годов состоит: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из 7 разделов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функциональной классификации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расходов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бюджетов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бюджетной системы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Российской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Федерации.</w:t>
      </w:r>
    </w:p>
    <w:p w:rsidR="004854D3" w:rsidRPr="004854D3" w:rsidRDefault="004854D3" w:rsidP="008534C9">
      <w:pPr>
        <w:pStyle w:val="a3"/>
        <w:tabs>
          <w:tab w:val="left" w:pos="8931"/>
        </w:tabs>
        <w:spacing w:line="316" w:lineRule="exact"/>
        <w:ind w:left="0" w:right="401" w:firstLine="709"/>
        <w:rPr>
          <w:sz w:val="28"/>
          <w:szCs w:val="28"/>
        </w:rPr>
      </w:pPr>
      <w:r w:rsidRPr="004854D3">
        <w:rPr>
          <w:sz w:val="28"/>
          <w:szCs w:val="28"/>
        </w:rPr>
        <w:t xml:space="preserve">Расходная      </w:t>
      </w:r>
      <w:r w:rsidRPr="004854D3">
        <w:rPr>
          <w:spacing w:val="6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часть       </w:t>
      </w:r>
      <w:r w:rsidRPr="004854D3">
        <w:rPr>
          <w:spacing w:val="7"/>
          <w:sz w:val="28"/>
          <w:szCs w:val="28"/>
        </w:rPr>
        <w:t xml:space="preserve"> </w:t>
      </w:r>
      <w:r w:rsidRPr="004854D3">
        <w:rPr>
          <w:sz w:val="28"/>
          <w:szCs w:val="28"/>
        </w:rPr>
        <w:t xml:space="preserve">бюджета       </w:t>
      </w:r>
      <w:r w:rsidRPr="004854D3">
        <w:rPr>
          <w:spacing w:val="6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-6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планируется:</w:t>
      </w:r>
    </w:p>
    <w:p w:rsidR="004854D3" w:rsidRPr="004854D3" w:rsidRDefault="004854D3" w:rsidP="008534C9">
      <w:pPr>
        <w:pStyle w:val="a3"/>
        <w:tabs>
          <w:tab w:val="left" w:pos="5128"/>
          <w:tab w:val="left" w:pos="8931"/>
        </w:tabs>
        <w:spacing w:line="237" w:lineRule="auto"/>
        <w:ind w:left="0" w:right="470" w:firstLine="920"/>
        <w:rPr>
          <w:sz w:val="28"/>
          <w:szCs w:val="28"/>
        </w:rPr>
      </w:pPr>
      <w:r w:rsidRPr="004854D3">
        <w:rPr>
          <w:sz w:val="28"/>
          <w:szCs w:val="28"/>
        </w:rPr>
        <w:t>на</w:t>
      </w:r>
      <w:r w:rsidRPr="004854D3">
        <w:rPr>
          <w:spacing w:val="10"/>
          <w:sz w:val="28"/>
          <w:szCs w:val="28"/>
        </w:rPr>
        <w:t xml:space="preserve"> </w:t>
      </w:r>
      <w:r w:rsidRPr="004854D3">
        <w:rPr>
          <w:sz w:val="28"/>
          <w:szCs w:val="28"/>
        </w:rPr>
        <w:t>2023</w:t>
      </w:r>
      <w:r w:rsidRPr="004854D3">
        <w:rPr>
          <w:spacing w:val="12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92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1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сумме</w:t>
      </w:r>
      <w:r w:rsidRPr="004854D3">
        <w:rPr>
          <w:spacing w:val="13"/>
          <w:sz w:val="28"/>
          <w:szCs w:val="28"/>
        </w:rPr>
        <w:t xml:space="preserve"> </w:t>
      </w:r>
      <w:r w:rsidRPr="004854D3">
        <w:rPr>
          <w:sz w:val="28"/>
          <w:szCs w:val="28"/>
        </w:rPr>
        <w:t>1893890,454</w:t>
      </w:r>
      <w:r w:rsidRPr="004854D3">
        <w:rPr>
          <w:sz w:val="28"/>
          <w:szCs w:val="28"/>
        </w:rPr>
        <w:tab/>
        <w:t>тыс.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руб.,</w:t>
      </w:r>
      <w:r w:rsidRPr="004854D3">
        <w:rPr>
          <w:spacing w:val="10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0"/>
          <w:sz w:val="28"/>
          <w:szCs w:val="28"/>
        </w:rPr>
        <w:t xml:space="preserve"> </w:t>
      </w:r>
      <w:r w:rsidRPr="004854D3">
        <w:rPr>
          <w:sz w:val="28"/>
          <w:szCs w:val="28"/>
        </w:rPr>
        <w:t>т.ч.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за счет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безвозмездных поступлений от других бюджетов бюджетной системы РФ 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сумме 1734156,764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тыс.руб.;</w:t>
      </w:r>
    </w:p>
    <w:p w:rsidR="004854D3" w:rsidRPr="004854D3" w:rsidRDefault="004854D3" w:rsidP="008534C9">
      <w:pPr>
        <w:pStyle w:val="a3"/>
        <w:tabs>
          <w:tab w:val="left" w:pos="5128"/>
          <w:tab w:val="left" w:pos="8931"/>
        </w:tabs>
        <w:spacing w:line="237" w:lineRule="auto"/>
        <w:ind w:left="0" w:right="470" w:firstLine="920"/>
        <w:rPr>
          <w:sz w:val="28"/>
          <w:szCs w:val="28"/>
        </w:rPr>
      </w:pPr>
      <w:r w:rsidRPr="004854D3">
        <w:rPr>
          <w:sz w:val="28"/>
          <w:szCs w:val="28"/>
        </w:rPr>
        <w:t>на</w:t>
      </w:r>
      <w:r w:rsidRPr="004854D3">
        <w:rPr>
          <w:spacing w:val="22"/>
          <w:sz w:val="28"/>
          <w:szCs w:val="28"/>
        </w:rPr>
        <w:t xml:space="preserve"> </w:t>
      </w:r>
      <w:r w:rsidRPr="004854D3">
        <w:rPr>
          <w:sz w:val="28"/>
          <w:szCs w:val="28"/>
        </w:rPr>
        <w:t>2024</w:t>
      </w:r>
      <w:r w:rsidRPr="004854D3">
        <w:rPr>
          <w:spacing w:val="23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45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22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сумме</w:t>
      </w:r>
      <w:r w:rsidRPr="004854D3">
        <w:rPr>
          <w:spacing w:val="44"/>
          <w:sz w:val="28"/>
          <w:szCs w:val="28"/>
        </w:rPr>
        <w:t xml:space="preserve"> </w:t>
      </w:r>
      <w:r w:rsidRPr="004854D3">
        <w:rPr>
          <w:sz w:val="28"/>
          <w:szCs w:val="28"/>
        </w:rPr>
        <w:t>1510368,926</w:t>
      </w:r>
      <w:r w:rsidRPr="004854D3">
        <w:rPr>
          <w:spacing w:val="2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</w:t>
      </w:r>
      <w:r w:rsidRPr="004854D3">
        <w:rPr>
          <w:spacing w:val="20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руб.,</w:t>
      </w:r>
      <w:r w:rsidRPr="004854D3">
        <w:rPr>
          <w:spacing w:val="21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0"/>
          <w:sz w:val="28"/>
          <w:szCs w:val="28"/>
        </w:rPr>
        <w:t xml:space="preserve"> </w:t>
      </w:r>
      <w:r w:rsidRPr="004854D3">
        <w:rPr>
          <w:sz w:val="28"/>
          <w:szCs w:val="28"/>
        </w:rPr>
        <w:t>т.ч.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за счет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безвозмездных поступлений от других бюджетов бюджетной системы РФ 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сумме 1343157,673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тыс.руб.;</w:t>
      </w:r>
    </w:p>
    <w:p w:rsidR="004854D3" w:rsidRPr="004854D3" w:rsidRDefault="004854D3" w:rsidP="008534C9">
      <w:pPr>
        <w:pStyle w:val="a3"/>
        <w:tabs>
          <w:tab w:val="left" w:pos="5128"/>
          <w:tab w:val="left" w:pos="8931"/>
          <w:tab w:val="left" w:pos="9639"/>
        </w:tabs>
        <w:spacing w:line="237" w:lineRule="auto"/>
        <w:ind w:left="0" w:right="470" w:firstLine="920"/>
        <w:rPr>
          <w:sz w:val="28"/>
          <w:szCs w:val="28"/>
        </w:rPr>
      </w:pPr>
      <w:r w:rsidRPr="004854D3">
        <w:rPr>
          <w:sz w:val="28"/>
          <w:szCs w:val="28"/>
        </w:rPr>
        <w:t>на</w:t>
      </w:r>
      <w:r w:rsidRPr="004854D3">
        <w:rPr>
          <w:spacing w:val="22"/>
          <w:sz w:val="28"/>
          <w:szCs w:val="28"/>
        </w:rPr>
        <w:t xml:space="preserve"> </w:t>
      </w:r>
      <w:r w:rsidRPr="004854D3">
        <w:rPr>
          <w:sz w:val="28"/>
          <w:szCs w:val="28"/>
        </w:rPr>
        <w:t>2025</w:t>
      </w:r>
      <w:r w:rsidRPr="004854D3">
        <w:rPr>
          <w:spacing w:val="23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45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22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сумме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1451798,459</w:t>
      </w:r>
      <w:r w:rsidRPr="004854D3">
        <w:rPr>
          <w:spacing w:val="24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</w:t>
      </w:r>
      <w:r w:rsidRPr="004854D3">
        <w:rPr>
          <w:spacing w:val="22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руб.,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0"/>
          <w:sz w:val="28"/>
          <w:szCs w:val="28"/>
        </w:rPr>
        <w:t xml:space="preserve"> </w:t>
      </w:r>
      <w:r w:rsidRPr="004854D3">
        <w:rPr>
          <w:sz w:val="28"/>
          <w:szCs w:val="28"/>
        </w:rPr>
        <w:t>т.ч.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за счет</w:t>
      </w:r>
      <w:r w:rsidRPr="004854D3">
        <w:rPr>
          <w:spacing w:val="9"/>
          <w:sz w:val="28"/>
          <w:szCs w:val="28"/>
        </w:rPr>
        <w:t xml:space="preserve"> </w:t>
      </w:r>
      <w:r w:rsidRPr="004854D3">
        <w:rPr>
          <w:sz w:val="28"/>
          <w:szCs w:val="28"/>
        </w:rPr>
        <w:t>безвозмездных поступлений от других бюджетов бюджетной системы РФ 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сумме 1275410,633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тыс.руб.;</w:t>
      </w:r>
    </w:p>
    <w:p w:rsidR="004854D3" w:rsidRPr="004854D3" w:rsidRDefault="004854D3" w:rsidP="008534C9">
      <w:pPr>
        <w:pStyle w:val="a3"/>
        <w:tabs>
          <w:tab w:val="left" w:pos="8931"/>
        </w:tabs>
        <w:spacing w:line="237" w:lineRule="auto"/>
        <w:ind w:left="0" w:right="72" w:firstLine="920"/>
        <w:jc w:val="left"/>
        <w:rPr>
          <w:sz w:val="28"/>
          <w:szCs w:val="28"/>
        </w:rPr>
      </w:pPr>
      <w:r w:rsidRPr="004854D3">
        <w:rPr>
          <w:sz w:val="28"/>
          <w:szCs w:val="28"/>
        </w:rPr>
        <w:t>На формирование резервного фонда предусмотрено:</w:t>
      </w:r>
      <w:r w:rsidRPr="004854D3">
        <w:rPr>
          <w:spacing w:val="-67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2023 год- 940,0 тыс. руб.; на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2024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год-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940,0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руб.; на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2025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год-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940,0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тыс. руб.</w:t>
      </w:r>
    </w:p>
    <w:p w:rsidR="004854D3" w:rsidRPr="004854D3" w:rsidRDefault="004854D3" w:rsidP="008534C9">
      <w:pPr>
        <w:pStyle w:val="a3"/>
        <w:tabs>
          <w:tab w:val="left" w:pos="9214"/>
        </w:tabs>
        <w:spacing w:line="320" w:lineRule="exact"/>
        <w:ind w:left="426" w:hanging="426"/>
        <w:jc w:val="left"/>
        <w:rPr>
          <w:sz w:val="28"/>
          <w:szCs w:val="28"/>
        </w:rPr>
      </w:pPr>
      <w:r w:rsidRPr="004854D3">
        <w:rPr>
          <w:sz w:val="28"/>
          <w:szCs w:val="28"/>
        </w:rPr>
        <w:t>что</w:t>
      </w:r>
      <w:r w:rsidRPr="004854D3">
        <w:rPr>
          <w:spacing w:val="19"/>
          <w:sz w:val="28"/>
          <w:szCs w:val="28"/>
        </w:rPr>
        <w:t xml:space="preserve"> </w:t>
      </w:r>
      <w:r w:rsidRPr="004854D3">
        <w:rPr>
          <w:sz w:val="28"/>
          <w:szCs w:val="28"/>
        </w:rPr>
        <w:t>не</w:t>
      </w:r>
      <w:r w:rsidRPr="004854D3">
        <w:rPr>
          <w:spacing w:val="20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превышает</w:t>
      </w:r>
      <w:r w:rsidRPr="004854D3">
        <w:rPr>
          <w:spacing w:val="18"/>
          <w:sz w:val="28"/>
          <w:szCs w:val="28"/>
        </w:rPr>
        <w:t xml:space="preserve"> </w:t>
      </w:r>
      <w:r w:rsidRPr="004854D3">
        <w:rPr>
          <w:sz w:val="28"/>
          <w:szCs w:val="28"/>
        </w:rPr>
        <w:t>ограничения,</w:t>
      </w:r>
      <w:r w:rsidRPr="004854D3">
        <w:rPr>
          <w:spacing w:val="19"/>
          <w:sz w:val="28"/>
          <w:szCs w:val="28"/>
        </w:rPr>
        <w:t xml:space="preserve"> </w:t>
      </w:r>
      <w:r w:rsidRPr="004854D3">
        <w:rPr>
          <w:sz w:val="28"/>
          <w:szCs w:val="28"/>
        </w:rPr>
        <w:t>указанные</w:t>
      </w:r>
      <w:r w:rsidRPr="004854D3">
        <w:rPr>
          <w:spacing w:val="17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18"/>
          <w:sz w:val="28"/>
          <w:szCs w:val="28"/>
        </w:rPr>
        <w:t xml:space="preserve"> </w:t>
      </w:r>
      <w:r w:rsidRPr="004854D3">
        <w:rPr>
          <w:sz w:val="28"/>
          <w:szCs w:val="28"/>
        </w:rPr>
        <w:t>ст.81</w:t>
      </w:r>
      <w:r w:rsidRPr="004854D3">
        <w:rPr>
          <w:spacing w:val="17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Бюджетного</w:t>
      </w:r>
      <w:r w:rsidRPr="004854D3">
        <w:rPr>
          <w:spacing w:val="18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Кодекса РФ.</w:t>
      </w:r>
    </w:p>
    <w:p w:rsidR="004854D3" w:rsidRPr="004854D3" w:rsidRDefault="004854D3" w:rsidP="004854D3">
      <w:pPr>
        <w:pStyle w:val="a3"/>
        <w:spacing w:line="320" w:lineRule="exact"/>
        <w:ind w:left="872" w:right="180" w:hanging="21"/>
        <w:jc w:val="left"/>
        <w:rPr>
          <w:sz w:val="28"/>
          <w:szCs w:val="28"/>
        </w:rPr>
      </w:pPr>
      <w:r w:rsidRPr="004854D3">
        <w:rPr>
          <w:sz w:val="28"/>
          <w:szCs w:val="28"/>
        </w:rPr>
        <w:lastRenderedPageBreak/>
        <w:t>В</w:t>
      </w:r>
      <w:r w:rsidRPr="004854D3">
        <w:rPr>
          <w:spacing w:val="49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соответствии</w:t>
      </w:r>
      <w:r w:rsidRPr="004854D3">
        <w:rPr>
          <w:spacing w:val="50"/>
          <w:sz w:val="28"/>
          <w:szCs w:val="28"/>
        </w:rPr>
        <w:t xml:space="preserve"> </w:t>
      </w:r>
      <w:r w:rsidRPr="004854D3">
        <w:rPr>
          <w:sz w:val="28"/>
          <w:szCs w:val="28"/>
        </w:rPr>
        <w:t>со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ст.179.4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БК</w:t>
      </w:r>
      <w:r w:rsidRPr="004854D3">
        <w:rPr>
          <w:spacing w:val="47"/>
          <w:sz w:val="28"/>
          <w:szCs w:val="28"/>
        </w:rPr>
        <w:t xml:space="preserve"> </w:t>
      </w:r>
      <w:r w:rsidRPr="004854D3">
        <w:rPr>
          <w:sz w:val="28"/>
          <w:szCs w:val="28"/>
        </w:rPr>
        <w:t>РФ</w:t>
      </w:r>
      <w:r w:rsidRPr="004854D3">
        <w:rPr>
          <w:spacing w:val="5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формирование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муниципального</w:t>
      </w:r>
    </w:p>
    <w:p w:rsidR="004854D3" w:rsidRPr="004854D3" w:rsidRDefault="004854D3" w:rsidP="004854D3">
      <w:pPr>
        <w:pStyle w:val="a3"/>
        <w:spacing w:line="316" w:lineRule="exact"/>
        <w:ind w:left="0" w:right="498" w:firstLine="0"/>
        <w:rPr>
          <w:sz w:val="28"/>
          <w:szCs w:val="28"/>
        </w:rPr>
      </w:pPr>
      <w:r w:rsidRPr="004854D3">
        <w:rPr>
          <w:sz w:val="28"/>
          <w:szCs w:val="28"/>
        </w:rPr>
        <w:t>дорожного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фонда</w:t>
      </w:r>
      <w:r w:rsidRPr="004854D3">
        <w:rPr>
          <w:spacing w:val="-4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планируется: на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2023 год-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20462,5 тыс.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руб.; на 2024 год- 19964,2 тыс. руб.;</w:t>
      </w:r>
      <w:r w:rsidRPr="004854D3">
        <w:rPr>
          <w:spacing w:val="-67"/>
          <w:sz w:val="28"/>
          <w:szCs w:val="28"/>
        </w:rPr>
        <w:t xml:space="preserve">   </w:t>
      </w:r>
      <w:r w:rsidRPr="004854D3">
        <w:rPr>
          <w:sz w:val="28"/>
          <w:szCs w:val="28"/>
        </w:rPr>
        <w:t>на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2025 год-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21193,5 тыс. руб.</w:t>
      </w:r>
    </w:p>
    <w:p w:rsidR="004854D3" w:rsidRPr="004854D3" w:rsidRDefault="004854D3" w:rsidP="004854D3">
      <w:pPr>
        <w:pStyle w:val="a3"/>
        <w:spacing w:before="1" w:line="237" w:lineRule="auto"/>
        <w:ind w:left="0" w:right="468" w:firstLine="920"/>
        <w:rPr>
          <w:sz w:val="28"/>
          <w:szCs w:val="28"/>
        </w:rPr>
      </w:pPr>
      <w:r w:rsidRPr="004854D3">
        <w:rPr>
          <w:sz w:val="28"/>
          <w:szCs w:val="28"/>
        </w:rPr>
        <w:t>При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составлении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проекта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принцип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полноты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отражения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доходов,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расходов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источников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финансирования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дефицита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бюджета,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изложенный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в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ст.32 Бюджетного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кодекса РФ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соблюден.</w:t>
      </w:r>
    </w:p>
    <w:p w:rsidR="004854D3" w:rsidRPr="004854D3" w:rsidRDefault="004854D3" w:rsidP="004854D3">
      <w:pPr>
        <w:pStyle w:val="a3"/>
        <w:spacing w:line="237" w:lineRule="auto"/>
        <w:ind w:right="467" w:firstLine="707"/>
        <w:rPr>
          <w:sz w:val="28"/>
          <w:szCs w:val="28"/>
        </w:rPr>
      </w:pPr>
      <w:r w:rsidRPr="004854D3">
        <w:rPr>
          <w:sz w:val="28"/>
          <w:szCs w:val="28"/>
        </w:rPr>
        <w:t>-Проект бюджета на 2023 - 2025 годы предусматривает утверждение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дефицита муниципального бюджета в сумме 0,0 тыс. руб.</w:t>
      </w:r>
    </w:p>
    <w:p w:rsidR="004854D3" w:rsidRPr="004854D3" w:rsidRDefault="004854D3" w:rsidP="004854D3">
      <w:pPr>
        <w:pStyle w:val="a3"/>
        <w:spacing w:line="237" w:lineRule="auto"/>
        <w:ind w:left="0" w:right="468" w:firstLine="921"/>
        <w:rPr>
          <w:sz w:val="28"/>
          <w:szCs w:val="28"/>
        </w:rPr>
      </w:pPr>
      <w:r w:rsidRPr="004854D3">
        <w:rPr>
          <w:sz w:val="28"/>
          <w:szCs w:val="28"/>
        </w:rPr>
        <w:t>Статьей 7 проекта решения Совета о бюджете установлен верхний предел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муниципального</w:t>
      </w:r>
      <w:r w:rsidRPr="004854D3">
        <w:rPr>
          <w:spacing w:val="18"/>
          <w:sz w:val="28"/>
          <w:szCs w:val="28"/>
        </w:rPr>
        <w:t xml:space="preserve"> </w:t>
      </w:r>
      <w:r w:rsidRPr="004854D3">
        <w:rPr>
          <w:sz w:val="28"/>
          <w:szCs w:val="28"/>
        </w:rPr>
        <w:t>внутреннего</w:t>
      </w:r>
      <w:r w:rsidRPr="004854D3">
        <w:rPr>
          <w:spacing w:val="19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долга</w:t>
      </w:r>
      <w:r w:rsidRPr="004854D3">
        <w:rPr>
          <w:spacing w:val="18"/>
          <w:sz w:val="28"/>
          <w:szCs w:val="28"/>
        </w:rPr>
        <w:t xml:space="preserve"> </w:t>
      </w:r>
      <w:r>
        <w:rPr>
          <w:sz w:val="28"/>
          <w:szCs w:val="28"/>
        </w:rPr>
        <w:t>Надтеречного муниципального района</w:t>
      </w:r>
      <w:r w:rsidRPr="004854D3">
        <w:rPr>
          <w:sz w:val="28"/>
          <w:szCs w:val="28"/>
        </w:rPr>
        <w:t>:</w:t>
      </w:r>
    </w:p>
    <w:p w:rsidR="004854D3" w:rsidRPr="004854D3" w:rsidRDefault="004854D3" w:rsidP="004854D3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854D3">
        <w:rPr>
          <w:sz w:val="28"/>
          <w:szCs w:val="28"/>
        </w:rPr>
        <w:t>) на 2023 год в сумме 79,901 тыс. рублей;</w:t>
      </w:r>
    </w:p>
    <w:p w:rsidR="004854D3" w:rsidRPr="004854D3" w:rsidRDefault="004854D3" w:rsidP="004854D3">
      <w:pPr>
        <w:ind w:firstLine="851"/>
        <w:jc w:val="both"/>
        <w:rPr>
          <w:sz w:val="28"/>
          <w:szCs w:val="28"/>
        </w:rPr>
      </w:pPr>
      <w:r w:rsidRPr="004854D3">
        <w:rPr>
          <w:sz w:val="28"/>
          <w:szCs w:val="28"/>
        </w:rPr>
        <w:t xml:space="preserve">2) на 2024 год в сумме 65,647 тыс. рублей </w:t>
      </w:r>
    </w:p>
    <w:p w:rsidR="004854D3" w:rsidRPr="004854D3" w:rsidRDefault="004854D3" w:rsidP="004854D3">
      <w:pPr>
        <w:ind w:firstLine="851"/>
        <w:jc w:val="both"/>
        <w:rPr>
          <w:sz w:val="28"/>
          <w:szCs w:val="28"/>
        </w:rPr>
      </w:pPr>
      <w:r w:rsidRPr="004854D3">
        <w:rPr>
          <w:sz w:val="28"/>
          <w:szCs w:val="28"/>
        </w:rPr>
        <w:t>3) на 2025 год в сумме 66,378 тыс. рублей.</w:t>
      </w:r>
    </w:p>
    <w:p w:rsidR="004854D3" w:rsidRPr="004854D3" w:rsidRDefault="004854D3" w:rsidP="004854D3">
      <w:pPr>
        <w:pStyle w:val="a3"/>
        <w:spacing w:line="237" w:lineRule="auto"/>
        <w:ind w:left="-142" w:right="468" w:firstLine="1063"/>
        <w:rPr>
          <w:sz w:val="28"/>
          <w:szCs w:val="28"/>
        </w:rPr>
      </w:pPr>
      <w:r w:rsidRPr="004854D3">
        <w:rPr>
          <w:sz w:val="28"/>
          <w:szCs w:val="28"/>
        </w:rPr>
        <w:t>Суммы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верхнего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предела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муниципального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внутреннего</w:t>
      </w:r>
      <w:r w:rsidRPr="004854D3">
        <w:rPr>
          <w:spacing w:val="7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долга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2023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плановый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период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2024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и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2025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годов соответствуют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ст.107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БК</w:t>
      </w:r>
      <w:r w:rsidRPr="004854D3">
        <w:rPr>
          <w:spacing w:val="-2"/>
          <w:sz w:val="28"/>
          <w:szCs w:val="28"/>
        </w:rPr>
        <w:t xml:space="preserve"> </w:t>
      </w:r>
      <w:r w:rsidRPr="004854D3">
        <w:rPr>
          <w:sz w:val="28"/>
          <w:szCs w:val="28"/>
        </w:rPr>
        <w:t>РФ.</w:t>
      </w:r>
    </w:p>
    <w:p w:rsidR="004854D3" w:rsidRPr="004854D3" w:rsidRDefault="004854D3" w:rsidP="004854D3">
      <w:pPr>
        <w:ind w:right="356" w:firstLine="851"/>
        <w:jc w:val="both"/>
        <w:rPr>
          <w:sz w:val="28"/>
          <w:szCs w:val="28"/>
        </w:rPr>
      </w:pPr>
      <w:r w:rsidRPr="004854D3">
        <w:rPr>
          <w:sz w:val="28"/>
          <w:szCs w:val="28"/>
        </w:rPr>
        <w:t>Статьей 4 проекта решения Совета о бюджете в</w:t>
      </w:r>
      <w:r w:rsidRPr="004854D3">
        <w:rPr>
          <w:spacing w:val="49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соответствии</w:t>
      </w:r>
      <w:r w:rsidRPr="004854D3">
        <w:rPr>
          <w:spacing w:val="50"/>
          <w:sz w:val="28"/>
          <w:szCs w:val="28"/>
        </w:rPr>
        <w:t xml:space="preserve"> </w:t>
      </w:r>
      <w:r w:rsidRPr="004854D3">
        <w:rPr>
          <w:sz w:val="28"/>
          <w:szCs w:val="28"/>
        </w:rPr>
        <w:t>со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ст.179.4</w:t>
      </w:r>
      <w:r w:rsidRPr="004854D3">
        <w:rPr>
          <w:spacing w:val="48"/>
          <w:sz w:val="28"/>
          <w:szCs w:val="28"/>
        </w:rPr>
        <w:t xml:space="preserve"> </w:t>
      </w:r>
      <w:r w:rsidRPr="004854D3">
        <w:rPr>
          <w:sz w:val="28"/>
          <w:szCs w:val="28"/>
        </w:rPr>
        <w:t>БК</w:t>
      </w:r>
      <w:r w:rsidRPr="004854D3">
        <w:rPr>
          <w:spacing w:val="47"/>
          <w:sz w:val="28"/>
          <w:szCs w:val="28"/>
        </w:rPr>
        <w:t xml:space="preserve"> </w:t>
      </w:r>
      <w:r w:rsidRPr="004854D3">
        <w:rPr>
          <w:sz w:val="28"/>
          <w:szCs w:val="28"/>
        </w:rPr>
        <w:t>РФ установлен резервного фонда Администрации Надтеречного муниципального района по предупреждению и ликвидации чрезвычайных ситуаций и последствий стихийных бедствий в сумме 4 388,300 тыс. рублей ежегодно.</w:t>
      </w:r>
    </w:p>
    <w:p w:rsidR="004854D3" w:rsidRPr="004854D3" w:rsidRDefault="004854D3" w:rsidP="004854D3">
      <w:pPr>
        <w:pStyle w:val="a3"/>
        <w:ind w:left="0" w:right="252" w:firstLine="212"/>
        <w:rPr>
          <w:sz w:val="28"/>
          <w:szCs w:val="28"/>
        </w:rPr>
      </w:pPr>
      <w:r w:rsidRPr="004854D3">
        <w:rPr>
          <w:sz w:val="28"/>
          <w:szCs w:val="28"/>
        </w:rPr>
        <w:t>В проекте решения о бюджете Надтеречного муниципального района расходы сформированы исходя из доходных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возможностей бюджета Надтеречного муниципального района и необходимости сохранения высокого уровня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долговой</w:t>
      </w:r>
      <w:r w:rsidRPr="004854D3">
        <w:rPr>
          <w:spacing w:val="3"/>
          <w:sz w:val="28"/>
          <w:szCs w:val="28"/>
        </w:rPr>
        <w:t xml:space="preserve"> </w:t>
      </w:r>
      <w:r w:rsidRPr="004854D3">
        <w:rPr>
          <w:sz w:val="28"/>
          <w:szCs w:val="28"/>
        </w:rPr>
        <w:t>устойчивости</w:t>
      </w:r>
      <w:r w:rsidRPr="004854D3">
        <w:rPr>
          <w:spacing w:val="-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района.</w:t>
      </w:r>
    </w:p>
    <w:p w:rsidR="004854D3" w:rsidRPr="004854D3" w:rsidRDefault="004854D3" w:rsidP="004854D3">
      <w:pPr>
        <w:pStyle w:val="a3"/>
        <w:ind w:left="0" w:right="253" w:firstLine="921"/>
        <w:rPr>
          <w:sz w:val="28"/>
          <w:szCs w:val="28"/>
        </w:rPr>
      </w:pPr>
      <w:r w:rsidRPr="004854D3">
        <w:rPr>
          <w:sz w:val="28"/>
          <w:szCs w:val="28"/>
        </w:rPr>
        <w:t>Представленный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проект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решения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Совета Депутатов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«О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бюджете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Надтеречного муниципального района на 2023 год и на плановый период 2024 и 2025 годов» в целом соответствует</w:t>
      </w:r>
      <w:r w:rsidRPr="004854D3">
        <w:rPr>
          <w:spacing w:val="1"/>
          <w:sz w:val="28"/>
          <w:szCs w:val="28"/>
        </w:rPr>
        <w:t xml:space="preserve"> </w:t>
      </w:r>
      <w:r w:rsidRPr="004854D3">
        <w:rPr>
          <w:sz w:val="28"/>
          <w:szCs w:val="28"/>
        </w:rPr>
        <w:t>действующему законодательству и может быть рекомендован к принятию Советом Депутатов Надтеречного муниципального района.</w:t>
      </w:r>
    </w:p>
    <w:p w:rsidR="004854D3" w:rsidRPr="004854D3" w:rsidRDefault="004854D3" w:rsidP="004854D3">
      <w:pPr>
        <w:pStyle w:val="a3"/>
        <w:tabs>
          <w:tab w:val="left" w:pos="8710"/>
        </w:tabs>
        <w:ind w:left="0" w:firstLine="213"/>
        <w:jc w:val="left"/>
        <w:rPr>
          <w:sz w:val="28"/>
          <w:szCs w:val="28"/>
        </w:rPr>
      </w:pPr>
    </w:p>
    <w:p w:rsidR="004854D3" w:rsidRPr="004854D3" w:rsidRDefault="004854D3" w:rsidP="0070496E">
      <w:pPr>
        <w:pStyle w:val="a3"/>
        <w:tabs>
          <w:tab w:val="left" w:pos="8710"/>
        </w:tabs>
        <w:ind w:left="0" w:firstLine="0"/>
        <w:jc w:val="left"/>
        <w:rPr>
          <w:sz w:val="28"/>
          <w:szCs w:val="28"/>
        </w:rPr>
      </w:pPr>
    </w:p>
    <w:p w:rsidR="004854D3" w:rsidRPr="004854D3" w:rsidRDefault="004854D3" w:rsidP="004854D3">
      <w:pPr>
        <w:pStyle w:val="a3"/>
        <w:tabs>
          <w:tab w:val="left" w:pos="8710"/>
        </w:tabs>
        <w:ind w:left="0" w:firstLine="0"/>
        <w:jc w:val="left"/>
        <w:rPr>
          <w:sz w:val="28"/>
          <w:szCs w:val="28"/>
        </w:rPr>
      </w:pPr>
    </w:p>
    <w:p w:rsidR="004854D3" w:rsidRPr="004854D3" w:rsidRDefault="004854D3" w:rsidP="004854D3">
      <w:pPr>
        <w:pStyle w:val="a3"/>
        <w:tabs>
          <w:tab w:val="left" w:pos="8710"/>
        </w:tabs>
        <w:ind w:left="0" w:firstLine="0"/>
        <w:jc w:val="left"/>
        <w:rPr>
          <w:sz w:val="28"/>
          <w:szCs w:val="28"/>
        </w:rPr>
      </w:pPr>
      <w:r w:rsidRPr="004854D3">
        <w:rPr>
          <w:sz w:val="28"/>
          <w:szCs w:val="28"/>
        </w:rPr>
        <w:t>Аудитор КСО Надтеречного</w:t>
      </w:r>
    </w:p>
    <w:p w:rsidR="004854D3" w:rsidRPr="004854D3" w:rsidRDefault="004854D3" w:rsidP="004854D3">
      <w:pPr>
        <w:pStyle w:val="a3"/>
        <w:tabs>
          <w:tab w:val="left" w:pos="8710"/>
        </w:tabs>
        <w:ind w:left="142" w:hanging="142"/>
        <w:jc w:val="left"/>
        <w:rPr>
          <w:sz w:val="28"/>
          <w:szCs w:val="28"/>
        </w:rPr>
        <w:sectPr w:rsidR="004854D3" w:rsidRPr="004854D3" w:rsidSect="008534C9">
          <w:pgSz w:w="11910" w:h="16840" w:code="9"/>
          <w:pgMar w:top="1134" w:right="853" w:bottom="1134" w:left="1701" w:header="709" w:footer="0" w:gutter="0"/>
          <w:cols w:space="720"/>
        </w:sectPr>
      </w:pPr>
      <w:r w:rsidRPr="004854D3">
        <w:rPr>
          <w:sz w:val="28"/>
          <w:szCs w:val="28"/>
        </w:rPr>
        <w:t xml:space="preserve">Муниципального района                                              </w:t>
      </w:r>
      <w:r w:rsidR="0070496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</w:t>
      </w:r>
      <w:r w:rsidRPr="004854D3">
        <w:rPr>
          <w:sz w:val="28"/>
          <w:szCs w:val="28"/>
        </w:rPr>
        <w:t>А.С. Бамбатиев</w:t>
      </w:r>
    </w:p>
    <w:p w:rsidR="00F12C76" w:rsidRDefault="00F12C76" w:rsidP="0070496E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B50" w:rsidRDefault="001A3B50" w:rsidP="004854D3">
      <w:r>
        <w:separator/>
      </w:r>
    </w:p>
  </w:endnote>
  <w:endnote w:type="continuationSeparator" w:id="0">
    <w:p w:rsidR="001A3B50" w:rsidRDefault="001A3B50" w:rsidP="00485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B50" w:rsidRDefault="001A3B50" w:rsidP="004854D3">
      <w:r>
        <w:separator/>
      </w:r>
    </w:p>
  </w:footnote>
  <w:footnote w:type="continuationSeparator" w:id="0">
    <w:p w:rsidR="001A3B50" w:rsidRDefault="001A3B50" w:rsidP="00485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9B354E"/>
    <w:multiLevelType w:val="multilevel"/>
    <w:tmpl w:val="94200572"/>
    <w:lvl w:ilvl="0">
      <w:start w:val="184"/>
      <w:numFmt w:val="decimal"/>
      <w:lvlText w:val="%1"/>
      <w:lvlJc w:val="left"/>
      <w:pPr>
        <w:ind w:left="213" w:hanging="66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13" w:hanging="66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13" w:hanging="593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353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98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3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87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2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7" w:hanging="59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D3"/>
    <w:rsid w:val="001A3B50"/>
    <w:rsid w:val="001D24CD"/>
    <w:rsid w:val="00221B19"/>
    <w:rsid w:val="002824C0"/>
    <w:rsid w:val="003E7484"/>
    <w:rsid w:val="004854D3"/>
    <w:rsid w:val="00540C0A"/>
    <w:rsid w:val="006C0B77"/>
    <w:rsid w:val="0070496E"/>
    <w:rsid w:val="008242FF"/>
    <w:rsid w:val="008534C9"/>
    <w:rsid w:val="00870751"/>
    <w:rsid w:val="00922C48"/>
    <w:rsid w:val="00AA4328"/>
    <w:rsid w:val="00B915B7"/>
    <w:rsid w:val="00DA2829"/>
    <w:rsid w:val="00DB00C6"/>
    <w:rsid w:val="00EA59DF"/>
    <w:rsid w:val="00EE2710"/>
    <w:rsid w:val="00EE4070"/>
    <w:rsid w:val="00F12C76"/>
    <w:rsid w:val="00F33604"/>
    <w:rsid w:val="00F6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9EFD"/>
  <w15:chartTrackingRefBased/>
  <w15:docId w15:val="{5DDC7ECD-DABF-4C20-91A1-90903B83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54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854D3"/>
    <w:pPr>
      <w:ind w:left="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854D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4854D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854D3"/>
    <w:pPr>
      <w:ind w:left="213" w:firstLine="708"/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4854D3"/>
    <w:rPr>
      <w:rFonts w:ascii="Times New Roman" w:eastAsia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1"/>
    <w:qFormat/>
    <w:rsid w:val="004854D3"/>
    <w:pPr>
      <w:ind w:left="213" w:right="251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854D3"/>
    <w:pPr>
      <w:jc w:val="right"/>
    </w:pPr>
  </w:style>
  <w:style w:type="paragraph" w:styleId="a6">
    <w:name w:val="header"/>
    <w:basedOn w:val="a"/>
    <w:link w:val="a7"/>
    <w:uiPriority w:val="99"/>
    <w:unhideWhenUsed/>
    <w:rsid w:val="004854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54D3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4854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54D3"/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DA282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A282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11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2022-12-07T13:10:00Z</cp:lastPrinted>
  <dcterms:created xsi:type="dcterms:W3CDTF">2022-12-07T07:57:00Z</dcterms:created>
  <dcterms:modified xsi:type="dcterms:W3CDTF">2022-12-07T13:12:00Z</dcterms:modified>
</cp:coreProperties>
</file>